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57" w:rsidRDefault="00DD4112">
      <w:pPr>
        <w:rPr>
          <w:b/>
          <w:sz w:val="28"/>
          <w:szCs w:val="28"/>
        </w:rPr>
      </w:pPr>
      <w:r w:rsidRPr="007D0BF1">
        <w:rPr>
          <w:b/>
          <w:sz w:val="28"/>
          <w:szCs w:val="28"/>
        </w:rPr>
        <w:t xml:space="preserve">RCN - </w:t>
      </w:r>
      <w:r w:rsidR="00A56057" w:rsidRPr="007D0BF1">
        <w:rPr>
          <w:b/>
          <w:sz w:val="28"/>
          <w:szCs w:val="28"/>
        </w:rPr>
        <w:t>END OF LIFE AND NUTRITION</w:t>
      </w:r>
    </w:p>
    <w:p w:rsidR="007D0BF1" w:rsidRPr="007D0BF1" w:rsidRDefault="007D0BF1">
      <w:pPr>
        <w:rPr>
          <w:b/>
          <w:sz w:val="28"/>
          <w:szCs w:val="28"/>
        </w:rPr>
      </w:pPr>
      <w:r>
        <w:rPr>
          <w:b/>
          <w:sz w:val="28"/>
          <w:szCs w:val="28"/>
        </w:rPr>
        <w:t>POLICIES</w:t>
      </w:r>
      <w:bookmarkStart w:id="0" w:name="_GoBack"/>
      <w:bookmarkEnd w:id="0"/>
    </w:p>
    <w:p w:rsidR="00A56057" w:rsidRDefault="00A56057"/>
    <w:tbl>
      <w:tblPr>
        <w:tblStyle w:val="TableGrid"/>
        <w:tblW w:w="5000" w:type="pct"/>
        <w:tblLayout w:type="fixed"/>
        <w:tblLook w:val="04A0" w:firstRow="1" w:lastRow="0" w:firstColumn="1" w:lastColumn="0" w:noHBand="0" w:noVBand="1"/>
      </w:tblPr>
      <w:tblGrid>
        <w:gridCol w:w="2254"/>
        <w:gridCol w:w="3166"/>
        <w:gridCol w:w="5581"/>
        <w:gridCol w:w="3667"/>
      </w:tblGrid>
      <w:tr w:rsidR="00DD4112" w:rsidTr="00DD4112">
        <w:tc>
          <w:tcPr>
            <w:tcW w:w="768" w:type="pct"/>
          </w:tcPr>
          <w:p w:rsidR="00DD4112" w:rsidRPr="00DD4112" w:rsidRDefault="00DD4112" w:rsidP="008601FE">
            <w:pPr>
              <w:rPr>
                <w:rFonts w:ascii="Arial" w:hAnsi="Arial" w:cs="Arial"/>
                <w:b/>
              </w:rPr>
            </w:pPr>
            <w:r w:rsidRPr="00DD4112">
              <w:rPr>
                <w:rFonts w:ascii="Arial" w:hAnsi="Arial" w:cs="Arial"/>
                <w:b/>
              </w:rPr>
              <w:t>Scotland</w:t>
            </w:r>
          </w:p>
        </w:tc>
        <w:tc>
          <w:tcPr>
            <w:tcW w:w="1079" w:type="pct"/>
          </w:tcPr>
          <w:p w:rsidR="00DD4112" w:rsidRPr="00DD4112" w:rsidRDefault="00DD4112" w:rsidP="008601FE">
            <w:pPr>
              <w:rPr>
                <w:rFonts w:ascii="Arial" w:hAnsi="Arial" w:cs="Arial"/>
                <w:b/>
              </w:rPr>
            </w:pPr>
            <w:r w:rsidRPr="00DD4112">
              <w:rPr>
                <w:rFonts w:ascii="Arial" w:hAnsi="Arial" w:cs="Arial"/>
                <w:b/>
              </w:rPr>
              <w:t>England</w:t>
            </w:r>
          </w:p>
        </w:tc>
        <w:tc>
          <w:tcPr>
            <w:tcW w:w="1902" w:type="pct"/>
          </w:tcPr>
          <w:p w:rsidR="00DD4112" w:rsidRPr="00DD4112" w:rsidRDefault="00DD4112" w:rsidP="008601FE">
            <w:pPr>
              <w:ind w:left="90"/>
              <w:rPr>
                <w:rFonts w:ascii="Arial" w:hAnsi="Arial" w:cs="Arial"/>
                <w:b/>
              </w:rPr>
            </w:pPr>
            <w:r w:rsidRPr="00DD4112">
              <w:rPr>
                <w:rFonts w:ascii="Arial" w:hAnsi="Arial" w:cs="Arial"/>
                <w:b/>
              </w:rPr>
              <w:t>Ireland</w:t>
            </w:r>
          </w:p>
        </w:tc>
        <w:tc>
          <w:tcPr>
            <w:tcW w:w="1250" w:type="pct"/>
          </w:tcPr>
          <w:p w:rsidR="00DD4112" w:rsidRPr="00DD4112" w:rsidRDefault="00DD4112" w:rsidP="008601FE">
            <w:pPr>
              <w:ind w:left="65"/>
              <w:rPr>
                <w:rFonts w:ascii="Arial" w:hAnsi="Arial" w:cs="Arial"/>
                <w:b/>
              </w:rPr>
            </w:pPr>
            <w:r w:rsidRPr="00DD4112">
              <w:rPr>
                <w:rFonts w:ascii="Arial" w:hAnsi="Arial" w:cs="Arial"/>
                <w:b/>
              </w:rPr>
              <w:t>Wales</w:t>
            </w:r>
          </w:p>
        </w:tc>
      </w:tr>
      <w:tr w:rsidR="00DD4112" w:rsidTr="00DD4112">
        <w:tc>
          <w:tcPr>
            <w:tcW w:w="768" w:type="pct"/>
          </w:tcPr>
          <w:p w:rsidR="00DD4112" w:rsidRDefault="0000378C" w:rsidP="008601FE">
            <w:pPr>
              <w:rPr>
                <w:rFonts w:ascii="Arial" w:eastAsia="Times New Roman" w:hAnsi="Arial" w:cs="Arial"/>
                <w:color w:val="000000"/>
              </w:rPr>
            </w:pPr>
            <w:r>
              <w:rPr>
                <w:rFonts w:ascii="Arial" w:eastAsia="Times New Roman" w:hAnsi="Arial" w:cs="Arial"/>
                <w:color w:val="000000"/>
              </w:rPr>
              <w:t>L</w:t>
            </w:r>
            <w:r w:rsidR="00DD4112" w:rsidRPr="00DD4112">
              <w:rPr>
                <w:rFonts w:ascii="Arial" w:eastAsia="Times New Roman" w:hAnsi="Arial" w:cs="Arial"/>
                <w:color w:val="000000"/>
              </w:rPr>
              <w:t>iving and dying well</w:t>
            </w:r>
            <w:r>
              <w:rPr>
                <w:rFonts w:ascii="Arial" w:eastAsia="Times New Roman" w:hAnsi="Arial" w:cs="Arial"/>
                <w:color w:val="000000"/>
              </w:rPr>
              <w:t xml:space="preserve"> </w:t>
            </w:r>
            <w:hyperlink r:id="rId5" w:history="1">
              <w:r w:rsidRPr="009705BF">
                <w:rPr>
                  <w:rStyle w:val="Hyperlink"/>
                  <w:rFonts w:ascii="Arial" w:eastAsia="Times New Roman" w:hAnsi="Arial" w:cs="Arial"/>
                </w:rPr>
                <w:t>http://www.scotland.gov.uk/Resource/Doc/239823/0066155.pdf</w:t>
              </w:r>
            </w:hyperlink>
          </w:p>
          <w:p w:rsidR="00DD4112" w:rsidRPr="00DD4112" w:rsidRDefault="00DD4112" w:rsidP="008601FE">
            <w:pPr>
              <w:rPr>
                <w:rFonts w:ascii="Arial" w:eastAsia="Times New Roman" w:hAnsi="Arial" w:cs="Arial"/>
                <w:color w:val="000000"/>
              </w:rPr>
            </w:pPr>
          </w:p>
          <w:p w:rsidR="00DD4112" w:rsidRDefault="0000378C" w:rsidP="008601FE">
            <w:pPr>
              <w:rPr>
                <w:rFonts w:ascii="Arial" w:eastAsia="Times New Roman" w:hAnsi="Arial" w:cs="Arial"/>
                <w:color w:val="000000"/>
              </w:rPr>
            </w:pPr>
            <w:r>
              <w:rPr>
                <w:rFonts w:ascii="Arial" w:eastAsia="Times New Roman" w:hAnsi="Arial" w:cs="Arial"/>
                <w:color w:val="000000"/>
              </w:rPr>
              <w:t>L</w:t>
            </w:r>
            <w:r w:rsidR="00DD4112" w:rsidRPr="00DD4112">
              <w:rPr>
                <w:rFonts w:ascii="Arial" w:eastAsia="Times New Roman" w:hAnsi="Arial" w:cs="Arial"/>
                <w:color w:val="000000"/>
              </w:rPr>
              <w:t xml:space="preserve">iving and </w:t>
            </w:r>
            <w:r>
              <w:rPr>
                <w:rFonts w:ascii="Arial" w:eastAsia="Times New Roman" w:hAnsi="Arial" w:cs="Arial"/>
                <w:color w:val="000000"/>
              </w:rPr>
              <w:t>dying well building on progress</w:t>
            </w:r>
          </w:p>
          <w:p w:rsidR="0000378C" w:rsidRDefault="008726A1" w:rsidP="008601FE">
            <w:pPr>
              <w:rPr>
                <w:rFonts w:ascii="Arial" w:eastAsia="Times New Roman" w:hAnsi="Arial" w:cs="Arial"/>
                <w:color w:val="000000"/>
              </w:rPr>
            </w:pPr>
            <w:hyperlink r:id="rId6" w:history="1">
              <w:r w:rsidR="0000378C" w:rsidRPr="009705BF">
                <w:rPr>
                  <w:rStyle w:val="Hyperlink"/>
                  <w:rFonts w:ascii="Arial" w:eastAsia="Times New Roman" w:hAnsi="Arial" w:cs="Arial"/>
                </w:rPr>
                <w:t>http://www.scotland.gov.uk/Resource/Doc/340076/0112559.pdf</w:t>
              </w:r>
            </w:hyperlink>
          </w:p>
          <w:p w:rsidR="00DD4112" w:rsidRPr="00DD4112" w:rsidRDefault="00DD4112" w:rsidP="008601FE">
            <w:pPr>
              <w:rPr>
                <w:rFonts w:ascii="Arial" w:eastAsia="Times New Roman" w:hAnsi="Arial" w:cs="Arial"/>
                <w:color w:val="000000"/>
              </w:rPr>
            </w:pPr>
          </w:p>
          <w:p w:rsidR="00DD4112" w:rsidRDefault="0000378C" w:rsidP="008601FE">
            <w:pPr>
              <w:rPr>
                <w:rFonts w:ascii="Arial" w:eastAsia="Times New Roman" w:hAnsi="Arial" w:cs="Arial"/>
                <w:color w:val="000000"/>
              </w:rPr>
            </w:pPr>
            <w:r>
              <w:rPr>
                <w:rFonts w:ascii="Arial" w:eastAsia="Times New Roman" w:hAnsi="Arial" w:cs="Arial"/>
                <w:color w:val="000000"/>
              </w:rPr>
              <w:t>Shaping bereavement care</w:t>
            </w:r>
          </w:p>
          <w:p w:rsidR="0000378C" w:rsidRDefault="008726A1" w:rsidP="008601FE">
            <w:pPr>
              <w:rPr>
                <w:rFonts w:ascii="Arial" w:eastAsia="Times New Roman" w:hAnsi="Arial" w:cs="Arial"/>
                <w:color w:val="000000"/>
              </w:rPr>
            </w:pPr>
            <w:hyperlink r:id="rId7" w:history="1">
              <w:r w:rsidR="0000378C" w:rsidRPr="009705BF">
                <w:rPr>
                  <w:rStyle w:val="Hyperlink"/>
                  <w:rFonts w:ascii="Arial" w:eastAsia="Times New Roman" w:hAnsi="Arial" w:cs="Arial"/>
                </w:rPr>
                <w:t>http://www.sehd.scot.nhs.uk/mels/CEL2011_09.pdf</w:t>
              </w:r>
            </w:hyperlink>
          </w:p>
          <w:p w:rsidR="00DD4112" w:rsidRPr="00DD4112" w:rsidRDefault="00DD4112" w:rsidP="008601FE">
            <w:pPr>
              <w:rPr>
                <w:rFonts w:ascii="Arial" w:eastAsia="Times New Roman" w:hAnsi="Arial" w:cs="Arial"/>
                <w:color w:val="000000"/>
              </w:rPr>
            </w:pPr>
          </w:p>
          <w:p w:rsidR="00DD4112" w:rsidRDefault="0000378C" w:rsidP="008601FE">
            <w:pPr>
              <w:rPr>
                <w:rFonts w:ascii="Arial" w:eastAsia="Times New Roman" w:hAnsi="Arial" w:cs="Arial"/>
                <w:color w:val="000000"/>
              </w:rPr>
            </w:pPr>
            <w:r>
              <w:rPr>
                <w:rFonts w:ascii="Arial" w:eastAsia="Times New Roman" w:hAnsi="Arial" w:cs="Arial"/>
                <w:color w:val="000000"/>
              </w:rPr>
              <w:t>Interim guidance</w:t>
            </w:r>
          </w:p>
          <w:p w:rsidR="0000378C" w:rsidRDefault="008726A1" w:rsidP="008601FE">
            <w:pPr>
              <w:rPr>
                <w:rFonts w:ascii="Arial" w:eastAsia="Times New Roman" w:hAnsi="Arial" w:cs="Arial"/>
                <w:color w:val="000000"/>
              </w:rPr>
            </w:pPr>
            <w:hyperlink r:id="rId8" w:history="1">
              <w:r w:rsidR="0000378C" w:rsidRPr="009705BF">
                <w:rPr>
                  <w:rStyle w:val="Hyperlink"/>
                  <w:rFonts w:ascii="Arial" w:eastAsia="Times New Roman" w:hAnsi="Arial" w:cs="Arial"/>
                </w:rPr>
                <w:t>http://www.scotland.gov.uk/Resource/0044/00444812.pdf</w:t>
              </w:r>
            </w:hyperlink>
          </w:p>
          <w:p w:rsidR="00DD4112" w:rsidRPr="00DD4112" w:rsidRDefault="00DD4112" w:rsidP="008601FE">
            <w:pPr>
              <w:rPr>
                <w:rFonts w:ascii="Arial" w:eastAsia="Times New Roman" w:hAnsi="Arial" w:cs="Arial"/>
                <w:color w:val="000000"/>
              </w:rPr>
            </w:pPr>
          </w:p>
          <w:p w:rsidR="00DD4112" w:rsidRDefault="0000378C" w:rsidP="008601FE">
            <w:pPr>
              <w:rPr>
                <w:rFonts w:ascii="Arial" w:eastAsia="Times New Roman" w:hAnsi="Arial" w:cs="Arial"/>
                <w:color w:val="000000"/>
              </w:rPr>
            </w:pPr>
            <w:r>
              <w:rPr>
                <w:rFonts w:ascii="Arial" w:eastAsia="Times New Roman" w:hAnsi="Arial" w:cs="Arial"/>
                <w:color w:val="000000"/>
              </w:rPr>
              <w:t>Quality strategy</w:t>
            </w:r>
          </w:p>
          <w:p w:rsidR="0000378C" w:rsidRDefault="008726A1" w:rsidP="008601FE">
            <w:pPr>
              <w:rPr>
                <w:rFonts w:ascii="Arial" w:eastAsia="Times New Roman" w:hAnsi="Arial" w:cs="Arial"/>
                <w:color w:val="000000"/>
              </w:rPr>
            </w:pPr>
            <w:hyperlink r:id="rId9" w:history="1">
              <w:r w:rsidR="0000378C" w:rsidRPr="009705BF">
                <w:rPr>
                  <w:rStyle w:val="Hyperlink"/>
                  <w:rFonts w:ascii="Arial" w:eastAsia="Times New Roman" w:hAnsi="Arial" w:cs="Arial"/>
                </w:rPr>
                <w:t>http://www.scotland.gov.uk/Resource/Doc/311667/0098354.pdf</w:t>
              </w:r>
            </w:hyperlink>
          </w:p>
          <w:p w:rsidR="00DD4112" w:rsidRPr="00DD4112" w:rsidRDefault="00DD4112" w:rsidP="008601FE">
            <w:pPr>
              <w:rPr>
                <w:rFonts w:ascii="Arial" w:eastAsia="Times New Roman" w:hAnsi="Arial" w:cs="Arial"/>
                <w:color w:val="000000"/>
              </w:rPr>
            </w:pPr>
          </w:p>
          <w:p w:rsidR="00507C51" w:rsidRPr="00507C51" w:rsidRDefault="00507C51" w:rsidP="00507C51">
            <w:pPr>
              <w:rPr>
                <w:rFonts w:ascii="Arial" w:eastAsia="Times New Roman" w:hAnsi="Arial" w:cs="Arial"/>
                <w:color w:val="000000"/>
              </w:rPr>
            </w:pPr>
            <w:r w:rsidRPr="00507C51">
              <w:rPr>
                <w:rFonts w:ascii="Arial" w:eastAsia="Times New Roman" w:hAnsi="Arial" w:cs="Arial"/>
                <w:color w:val="000000"/>
              </w:rPr>
              <w:t xml:space="preserve">Between hope and acceptance: the medicalisation of </w:t>
            </w:r>
            <w:r w:rsidRPr="00507C51">
              <w:rPr>
                <w:rFonts w:ascii="Arial" w:eastAsia="Times New Roman" w:hAnsi="Arial" w:cs="Arial"/>
                <w:color w:val="000000"/>
              </w:rPr>
              <w:lastRenderedPageBreak/>
              <w:t>dying</w:t>
            </w:r>
            <w:r>
              <w:rPr>
                <w:rFonts w:ascii="Arial" w:eastAsia="Times New Roman" w:hAnsi="Arial" w:cs="Arial"/>
                <w:color w:val="000000"/>
              </w:rPr>
              <w:t xml:space="preserve"> – BMJ Paper by David Clark</w:t>
            </w:r>
          </w:p>
          <w:p w:rsidR="00507C51" w:rsidRDefault="008726A1" w:rsidP="008601FE">
            <w:pPr>
              <w:rPr>
                <w:rFonts w:ascii="Arial" w:hAnsi="Arial" w:cs="Arial"/>
              </w:rPr>
            </w:pPr>
            <w:hyperlink r:id="rId10" w:history="1">
              <w:r w:rsidR="00507C51" w:rsidRPr="00D87AE0">
                <w:rPr>
                  <w:rStyle w:val="Hyperlink"/>
                  <w:rFonts w:ascii="Arial" w:hAnsi="Arial" w:cs="Arial"/>
                </w:rPr>
                <w:t>http://www.ncbi.nlm.nih.gov/pmc/articles/PMC1122840/</w:t>
              </w:r>
            </w:hyperlink>
          </w:p>
          <w:p w:rsidR="00507C51" w:rsidRPr="00DD4112" w:rsidRDefault="00507C51" w:rsidP="008601FE">
            <w:pPr>
              <w:rPr>
                <w:rFonts w:ascii="Arial" w:hAnsi="Arial" w:cs="Arial"/>
              </w:rPr>
            </w:pPr>
          </w:p>
        </w:tc>
        <w:tc>
          <w:tcPr>
            <w:tcW w:w="1079" w:type="pct"/>
          </w:tcPr>
          <w:p w:rsidR="00DD4112" w:rsidRDefault="00DD4112" w:rsidP="008601FE">
            <w:pPr>
              <w:rPr>
                <w:rFonts w:ascii="Arial" w:eastAsia="Times New Roman" w:hAnsi="Arial" w:cs="Arial"/>
                <w:color w:val="000000"/>
              </w:rPr>
            </w:pPr>
            <w:r w:rsidRPr="00E2023A">
              <w:rPr>
                <w:rFonts w:ascii="Arial" w:eastAsia="Times New Roman" w:hAnsi="Arial" w:cs="Arial"/>
                <w:color w:val="000000"/>
              </w:rPr>
              <w:lastRenderedPageBreak/>
              <w:t>NIC</w:t>
            </w:r>
            <w:r w:rsidR="008601FE" w:rsidRPr="00E2023A">
              <w:rPr>
                <w:rFonts w:ascii="Arial" w:eastAsia="Times New Roman" w:hAnsi="Arial" w:cs="Arial"/>
                <w:color w:val="000000"/>
              </w:rPr>
              <w:t>E quality standards August 2011</w:t>
            </w:r>
          </w:p>
          <w:p w:rsidR="008601FE" w:rsidRDefault="008726A1" w:rsidP="008601FE">
            <w:pPr>
              <w:rPr>
                <w:rFonts w:ascii="Arial" w:eastAsia="Times New Roman" w:hAnsi="Arial" w:cs="Arial"/>
                <w:color w:val="000000"/>
              </w:rPr>
            </w:pPr>
            <w:hyperlink r:id="rId11" w:history="1">
              <w:r w:rsidR="008601FE" w:rsidRPr="009705BF">
                <w:rPr>
                  <w:rStyle w:val="Hyperlink"/>
                  <w:rFonts w:ascii="Arial" w:eastAsia="Times New Roman" w:hAnsi="Arial" w:cs="Arial"/>
                </w:rPr>
                <w:t>https://www.nice.org.uk/guidance/qs13/resources/guidance-quality-standard-for-end-of-life-care-for-adults-pdf</w:t>
              </w:r>
            </w:hyperlink>
          </w:p>
          <w:p w:rsidR="008601FE" w:rsidRDefault="008601FE" w:rsidP="008601FE">
            <w:pPr>
              <w:rPr>
                <w:rFonts w:ascii="Arial" w:eastAsia="Times New Roman" w:hAnsi="Arial" w:cs="Arial"/>
                <w:color w:val="000000"/>
              </w:rPr>
            </w:pPr>
          </w:p>
          <w:p w:rsidR="00DD4112" w:rsidRDefault="008601FE" w:rsidP="008601FE">
            <w:pPr>
              <w:rPr>
                <w:rFonts w:ascii="Arial" w:eastAsia="Times New Roman" w:hAnsi="Arial" w:cs="Arial"/>
                <w:color w:val="000000"/>
              </w:rPr>
            </w:pPr>
            <w:r>
              <w:rPr>
                <w:rFonts w:ascii="Arial" w:eastAsia="Times New Roman" w:hAnsi="Arial" w:cs="Arial"/>
                <w:color w:val="000000"/>
              </w:rPr>
              <w:t>Improving care for people at t</w:t>
            </w:r>
            <w:r w:rsidR="00DD4112" w:rsidRPr="0000378C">
              <w:rPr>
                <w:rFonts w:ascii="Arial" w:eastAsia="Times New Roman" w:hAnsi="Arial" w:cs="Arial"/>
                <w:color w:val="000000"/>
              </w:rPr>
              <w:t>he end of their life DH 2013</w:t>
            </w:r>
          </w:p>
          <w:p w:rsidR="008601FE" w:rsidRDefault="008726A1" w:rsidP="008601FE">
            <w:pPr>
              <w:rPr>
                <w:rFonts w:ascii="Arial" w:eastAsia="Times New Roman" w:hAnsi="Arial" w:cs="Arial"/>
                <w:color w:val="000000"/>
              </w:rPr>
            </w:pPr>
            <w:hyperlink r:id="rId12" w:history="1">
              <w:r w:rsidR="008601FE" w:rsidRPr="009705BF">
                <w:rPr>
                  <w:rStyle w:val="Hyperlink"/>
                  <w:rFonts w:ascii="Arial" w:eastAsia="Times New Roman" w:hAnsi="Arial" w:cs="Arial"/>
                </w:rPr>
                <w:t>https://www.gov.uk/government/policies/improving-care-for-people-at-the-end-of-their-life</w:t>
              </w:r>
            </w:hyperlink>
          </w:p>
          <w:p w:rsidR="008601FE" w:rsidRPr="0000378C" w:rsidRDefault="008601FE" w:rsidP="008601FE">
            <w:pPr>
              <w:rPr>
                <w:rFonts w:ascii="Arial" w:eastAsia="Times New Roman" w:hAnsi="Arial" w:cs="Arial"/>
                <w:color w:val="000000"/>
              </w:rPr>
            </w:pPr>
          </w:p>
          <w:p w:rsidR="00DD4112" w:rsidRDefault="00DD4112" w:rsidP="008601FE">
            <w:pPr>
              <w:rPr>
                <w:rFonts w:ascii="Arial" w:eastAsia="Times New Roman" w:hAnsi="Arial" w:cs="Arial"/>
                <w:color w:val="000000"/>
              </w:rPr>
            </w:pPr>
            <w:r w:rsidRPr="0000378C">
              <w:rPr>
                <w:rFonts w:ascii="Arial" w:eastAsia="Times New Roman" w:hAnsi="Arial" w:cs="Arial"/>
                <w:color w:val="000000"/>
              </w:rPr>
              <w:t>End of Life care Strategy DH 2008</w:t>
            </w:r>
          </w:p>
          <w:p w:rsidR="008601FE" w:rsidRDefault="008726A1" w:rsidP="008601FE">
            <w:pPr>
              <w:rPr>
                <w:rFonts w:ascii="Arial" w:eastAsia="Times New Roman" w:hAnsi="Arial" w:cs="Arial"/>
                <w:color w:val="000000"/>
              </w:rPr>
            </w:pPr>
            <w:hyperlink r:id="rId13" w:history="1">
              <w:r w:rsidR="008601FE" w:rsidRPr="009705BF">
                <w:rPr>
                  <w:rStyle w:val="Hyperlink"/>
                  <w:rFonts w:ascii="Arial" w:eastAsia="Times New Roman" w:hAnsi="Arial" w:cs="Arial"/>
                </w:rPr>
                <w:t>http://www.cpa.org.uk/cpa/End_of_Life_Care_Strategy.pdf</w:t>
              </w:r>
            </w:hyperlink>
          </w:p>
          <w:p w:rsidR="008601FE" w:rsidRPr="0000378C" w:rsidRDefault="008601FE" w:rsidP="008601FE">
            <w:pPr>
              <w:rPr>
                <w:rFonts w:ascii="Arial" w:eastAsia="Times New Roman" w:hAnsi="Arial" w:cs="Arial"/>
                <w:color w:val="000000"/>
              </w:rPr>
            </w:pPr>
          </w:p>
          <w:p w:rsidR="00DD4112" w:rsidRPr="0000378C" w:rsidRDefault="00DD4112" w:rsidP="008601FE">
            <w:pPr>
              <w:rPr>
                <w:rFonts w:ascii="Arial" w:eastAsia="Times New Roman" w:hAnsi="Arial" w:cs="Arial"/>
                <w:color w:val="000000"/>
              </w:rPr>
            </w:pPr>
          </w:p>
          <w:p w:rsidR="00DD4112" w:rsidRPr="0000378C" w:rsidRDefault="00DD4112" w:rsidP="008601FE">
            <w:pPr>
              <w:rPr>
                <w:rFonts w:ascii="Arial" w:eastAsia="Times New Roman" w:hAnsi="Arial" w:cs="Arial"/>
                <w:color w:val="000000"/>
              </w:rPr>
            </w:pPr>
            <w:r w:rsidRPr="0000378C">
              <w:rPr>
                <w:rFonts w:ascii="Arial" w:eastAsia="Times New Roman" w:hAnsi="Arial" w:cs="Arial"/>
                <w:color w:val="000000"/>
              </w:rPr>
              <w:t>End of Life Care strategy : 4th</w:t>
            </w:r>
          </w:p>
          <w:p w:rsidR="00DD4112" w:rsidRDefault="00DD4112" w:rsidP="008601FE">
            <w:pPr>
              <w:rPr>
                <w:rFonts w:ascii="Arial" w:eastAsia="Times New Roman" w:hAnsi="Arial" w:cs="Arial"/>
                <w:color w:val="000000"/>
              </w:rPr>
            </w:pPr>
            <w:r w:rsidRPr="0000378C">
              <w:rPr>
                <w:rFonts w:ascii="Arial" w:eastAsia="Times New Roman" w:hAnsi="Arial" w:cs="Arial"/>
                <w:color w:val="000000"/>
              </w:rPr>
              <w:t>annual report 2012</w:t>
            </w:r>
          </w:p>
          <w:p w:rsidR="008601FE" w:rsidRDefault="008726A1" w:rsidP="008601FE">
            <w:pPr>
              <w:rPr>
                <w:rFonts w:ascii="Arial" w:eastAsia="Times New Roman" w:hAnsi="Arial" w:cs="Arial"/>
                <w:color w:val="000000"/>
              </w:rPr>
            </w:pPr>
            <w:hyperlink r:id="rId14" w:history="1">
              <w:r w:rsidR="008601FE" w:rsidRPr="009705BF">
                <w:rPr>
                  <w:rStyle w:val="Hyperlink"/>
                  <w:rFonts w:ascii="Arial" w:eastAsia="Times New Roman" w:hAnsi="Arial" w:cs="Arial"/>
                </w:rPr>
                <w:t>https://www.gov.uk/government/uploads/system/uploads/attachment_data/file/136486/End-of-Life-Care-Strategy-Fourth-Annual-report-web-version-v2.pdf</w:t>
              </w:r>
            </w:hyperlink>
          </w:p>
          <w:p w:rsidR="00DD4112" w:rsidRPr="0000378C" w:rsidRDefault="00DD4112" w:rsidP="008601FE">
            <w:pPr>
              <w:rPr>
                <w:rFonts w:ascii="Arial" w:eastAsia="Times New Roman" w:hAnsi="Arial" w:cs="Arial"/>
                <w:color w:val="000000"/>
              </w:rPr>
            </w:pPr>
          </w:p>
          <w:p w:rsidR="00DD4112" w:rsidRDefault="00DD4112" w:rsidP="008601FE">
            <w:pPr>
              <w:rPr>
                <w:rFonts w:ascii="Arial" w:eastAsia="Times New Roman" w:hAnsi="Arial" w:cs="Arial"/>
                <w:color w:val="000000"/>
              </w:rPr>
            </w:pPr>
            <w:r w:rsidRPr="0000378C">
              <w:rPr>
                <w:rFonts w:ascii="Arial" w:eastAsia="Times New Roman" w:hAnsi="Arial" w:cs="Arial"/>
                <w:color w:val="000000"/>
              </w:rPr>
              <w:t>Helping Carers to stay Healthy DH 2013</w:t>
            </w:r>
          </w:p>
          <w:p w:rsidR="008601FE" w:rsidRDefault="008726A1" w:rsidP="008601FE">
            <w:pPr>
              <w:rPr>
                <w:rFonts w:ascii="Arial" w:eastAsia="Times New Roman" w:hAnsi="Arial" w:cs="Arial"/>
                <w:color w:val="000000"/>
              </w:rPr>
            </w:pPr>
            <w:hyperlink r:id="rId15" w:history="1">
              <w:r w:rsidR="008601FE" w:rsidRPr="009705BF">
                <w:rPr>
                  <w:rStyle w:val="Hyperlink"/>
                  <w:rFonts w:ascii="Arial" w:eastAsia="Times New Roman" w:hAnsi="Arial" w:cs="Arial"/>
                </w:rPr>
                <w:t>https://www.gov.uk/government/policies/helping-carers-to-stay-healthy</w:t>
              </w:r>
            </w:hyperlink>
          </w:p>
          <w:p w:rsidR="00DD4112" w:rsidRPr="0000378C" w:rsidRDefault="00DD4112" w:rsidP="008601FE">
            <w:pPr>
              <w:rPr>
                <w:rFonts w:ascii="Arial" w:eastAsia="Times New Roman" w:hAnsi="Arial" w:cs="Arial"/>
                <w:color w:val="000000"/>
              </w:rPr>
            </w:pPr>
          </w:p>
          <w:p w:rsidR="00DD4112" w:rsidRDefault="00DD4112" w:rsidP="008601FE">
            <w:pPr>
              <w:rPr>
                <w:rFonts w:ascii="Arial" w:eastAsia="Times New Roman" w:hAnsi="Arial" w:cs="Arial"/>
                <w:color w:val="000000"/>
              </w:rPr>
            </w:pPr>
            <w:r w:rsidRPr="0000378C">
              <w:rPr>
                <w:rFonts w:ascii="Arial" w:eastAsia="Times New Roman" w:hAnsi="Arial" w:cs="Arial"/>
                <w:color w:val="000000"/>
              </w:rPr>
              <w:t>NHS Mandate DH updated 2013</w:t>
            </w:r>
          </w:p>
          <w:p w:rsidR="008601FE" w:rsidRDefault="008726A1" w:rsidP="008601FE">
            <w:pPr>
              <w:rPr>
                <w:rFonts w:ascii="Arial" w:eastAsia="Times New Roman" w:hAnsi="Arial" w:cs="Arial"/>
                <w:color w:val="000000"/>
              </w:rPr>
            </w:pPr>
            <w:hyperlink r:id="rId16" w:history="1">
              <w:r w:rsidR="008601FE" w:rsidRPr="009705BF">
                <w:rPr>
                  <w:rStyle w:val="Hyperlink"/>
                  <w:rFonts w:ascii="Arial" w:eastAsia="Times New Roman" w:hAnsi="Arial" w:cs="Arial"/>
                </w:rPr>
                <w:t>https://www.gov.uk/government/uploads/system/uploads/attachment_data/file/256497/13-15_mandate.pdf</w:t>
              </w:r>
            </w:hyperlink>
          </w:p>
          <w:p w:rsidR="008601FE" w:rsidRPr="0000378C" w:rsidRDefault="008601FE" w:rsidP="008601FE">
            <w:pPr>
              <w:rPr>
                <w:rFonts w:ascii="Arial" w:eastAsia="Times New Roman" w:hAnsi="Arial" w:cs="Arial"/>
                <w:color w:val="000000"/>
              </w:rPr>
            </w:pPr>
          </w:p>
          <w:p w:rsidR="00B466E8" w:rsidRDefault="00B466E8" w:rsidP="00B466E8">
            <w:pPr>
              <w:rPr>
                <w:rFonts w:ascii="Arial" w:eastAsia="Times New Roman" w:hAnsi="Arial" w:cs="Arial"/>
                <w:color w:val="000000"/>
                <w:sz w:val="20"/>
                <w:szCs w:val="20"/>
              </w:rPr>
            </w:pPr>
            <w:r>
              <w:rPr>
                <w:rFonts w:ascii="Arial" w:eastAsia="Times New Roman" w:hAnsi="Arial" w:cs="Arial"/>
                <w:color w:val="000000"/>
                <w:sz w:val="20"/>
                <w:szCs w:val="20"/>
              </w:rPr>
              <w:t>NICE Quality Standards for Nutritional Support in adults 2012</w:t>
            </w:r>
          </w:p>
          <w:p w:rsidR="00B466E8" w:rsidRDefault="008726A1" w:rsidP="00B466E8">
            <w:pPr>
              <w:rPr>
                <w:rFonts w:ascii="Arial" w:eastAsia="Times New Roman" w:hAnsi="Arial" w:cs="Arial"/>
                <w:color w:val="000000"/>
                <w:sz w:val="20"/>
                <w:szCs w:val="20"/>
              </w:rPr>
            </w:pPr>
            <w:hyperlink r:id="rId17" w:history="1">
              <w:r w:rsidR="00B466E8" w:rsidRPr="00D87AE0">
                <w:rPr>
                  <w:rStyle w:val="Hyperlink"/>
                  <w:rFonts w:ascii="Arial" w:eastAsia="Times New Roman" w:hAnsi="Arial" w:cs="Arial"/>
                  <w:sz w:val="20"/>
                  <w:szCs w:val="20"/>
                </w:rPr>
                <w:t>https://www.nice.org.uk/guidance/qs24</w:t>
              </w:r>
            </w:hyperlink>
          </w:p>
          <w:p w:rsidR="00B466E8" w:rsidRDefault="00B466E8" w:rsidP="00B466E8">
            <w:pPr>
              <w:rPr>
                <w:rFonts w:ascii="Arial" w:eastAsia="Times New Roman" w:hAnsi="Arial" w:cs="Arial"/>
                <w:color w:val="000000"/>
                <w:sz w:val="20"/>
                <w:szCs w:val="20"/>
              </w:rPr>
            </w:pPr>
          </w:p>
          <w:p w:rsidR="00B466E8" w:rsidRDefault="00B466E8" w:rsidP="00B466E8">
            <w:pPr>
              <w:rPr>
                <w:rFonts w:ascii="Arial" w:eastAsia="Times New Roman" w:hAnsi="Arial" w:cs="Arial"/>
                <w:color w:val="000000"/>
                <w:sz w:val="20"/>
                <w:szCs w:val="20"/>
              </w:rPr>
            </w:pPr>
          </w:p>
          <w:p w:rsidR="00B466E8" w:rsidRDefault="00B466E8" w:rsidP="00B466E8">
            <w:pPr>
              <w:rPr>
                <w:rFonts w:ascii="Arial" w:eastAsia="Times New Roman" w:hAnsi="Arial" w:cs="Arial"/>
                <w:color w:val="000000"/>
                <w:sz w:val="20"/>
                <w:szCs w:val="20"/>
              </w:rPr>
            </w:pPr>
            <w:r>
              <w:rPr>
                <w:rFonts w:ascii="Arial" w:eastAsia="Times New Roman" w:hAnsi="Arial" w:cs="Arial"/>
                <w:color w:val="000000"/>
                <w:sz w:val="20"/>
                <w:szCs w:val="20"/>
              </w:rPr>
              <w:t>EOL care Strategy Quality Markers and measures for EOL care June 2009</w:t>
            </w:r>
          </w:p>
          <w:p w:rsidR="00507C51" w:rsidRDefault="008726A1" w:rsidP="00B466E8">
            <w:pPr>
              <w:rPr>
                <w:rFonts w:ascii="Arial" w:eastAsia="Times New Roman" w:hAnsi="Arial" w:cs="Arial"/>
                <w:color w:val="000000"/>
                <w:sz w:val="20"/>
                <w:szCs w:val="20"/>
              </w:rPr>
            </w:pPr>
            <w:hyperlink r:id="rId18" w:history="1">
              <w:r w:rsidR="00507C51" w:rsidRPr="00D87AE0">
                <w:rPr>
                  <w:rStyle w:val="Hyperlink"/>
                  <w:rFonts w:ascii="Arial" w:eastAsia="Times New Roman" w:hAnsi="Arial" w:cs="Arial"/>
                  <w:sz w:val="20"/>
                  <w:szCs w:val="20"/>
                </w:rPr>
                <w:t>http://www.londonhp.nhs.uk/wp-content/uploads/2011/03/DH-EOLC-strategy.pdf</w:t>
              </w:r>
            </w:hyperlink>
          </w:p>
          <w:p w:rsidR="00507C51" w:rsidRDefault="00507C51" w:rsidP="00B466E8">
            <w:pPr>
              <w:rPr>
                <w:rFonts w:ascii="Arial" w:eastAsia="Times New Roman" w:hAnsi="Arial" w:cs="Arial"/>
                <w:color w:val="000000"/>
                <w:sz w:val="20"/>
                <w:szCs w:val="20"/>
              </w:rPr>
            </w:pPr>
          </w:p>
          <w:p w:rsidR="00B466E8" w:rsidRDefault="00B466E8" w:rsidP="00B466E8">
            <w:pPr>
              <w:rPr>
                <w:rFonts w:ascii="Arial" w:eastAsia="Times New Roman" w:hAnsi="Arial" w:cs="Arial"/>
                <w:color w:val="000000"/>
                <w:sz w:val="20"/>
                <w:szCs w:val="20"/>
              </w:rPr>
            </w:pPr>
            <w:r>
              <w:rPr>
                <w:rFonts w:ascii="Arial" w:eastAsia="Times New Roman" w:hAnsi="Arial" w:cs="Arial"/>
                <w:color w:val="000000"/>
                <w:sz w:val="20"/>
                <w:szCs w:val="20"/>
              </w:rPr>
              <w:t>The EOL care Strategy: New ambitions NCPC 2014</w:t>
            </w:r>
          </w:p>
          <w:p w:rsidR="00B466E8" w:rsidRDefault="008726A1" w:rsidP="00B466E8">
            <w:pPr>
              <w:rPr>
                <w:rFonts w:ascii="Arial" w:eastAsia="Times New Roman" w:hAnsi="Arial" w:cs="Arial"/>
                <w:color w:val="000000"/>
                <w:sz w:val="20"/>
                <w:szCs w:val="20"/>
              </w:rPr>
            </w:pPr>
            <w:hyperlink r:id="rId19" w:history="1">
              <w:r w:rsidR="00507C51" w:rsidRPr="00D87AE0">
                <w:rPr>
                  <w:rStyle w:val="Hyperlink"/>
                  <w:rFonts w:ascii="Arial" w:eastAsia="Times New Roman" w:hAnsi="Arial" w:cs="Arial"/>
                  <w:sz w:val="20"/>
                  <w:szCs w:val="20"/>
                </w:rPr>
                <w:t>http://www.ncpc.org.uk/sites/default/files/End%20of%20Life%20Care%20Strategy%20New%20Ambitions%20Report_WEB.pdf</w:t>
              </w:r>
            </w:hyperlink>
          </w:p>
          <w:p w:rsidR="00507C51" w:rsidRDefault="00507C51" w:rsidP="00B466E8">
            <w:pPr>
              <w:rPr>
                <w:rFonts w:ascii="Arial" w:eastAsia="Times New Roman" w:hAnsi="Arial" w:cs="Arial"/>
                <w:color w:val="000000"/>
                <w:sz w:val="20"/>
                <w:szCs w:val="20"/>
              </w:rPr>
            </w:pPr>
          </w:p>
          <w:p w:rsidR="00B466E8" w:rsidRDefault="00B466E8" w:rsidP="00B466E8">
            <w:pPr>
              <w:rPr>
                <w:rFonts w:ascii="Arial" w:eastAsia="Times New Roman" w:hAnsi="Arial" w:cs="Arial"/>
                <w:color w:val="000000"/>
                <w:sz w:val="20"/>
                <w:szCs w:val="20"/>
              </w:rPr>
            </w:pPr>
            <w:r>
              <w:rPr>
                <w:rFonts w:ascii="Arial" w:eastAsia="Times New Roman" w:hAnsi="Arial" w:cs="Arial"/>
                <w:color w:val="000000"/>
                <w:sz w:val="20"/>
                <w:szCs w:val="20"/>
              </w:rPr>
              <w:t>Practical guidance for artificial nutrition and hydration in EOL NCPC 2007</w:t>
            </w:r>
          </w:p>
          <w:p w:rsidR="00507C51" w:rsidRDefault="008726A1" w:rsidP="00B466E8">
            <w:pPr>
              <w:rPr>
                <w:rFonts w:ascii="Arial" w:eastAsia="Times New Roman" w:hAnsi="Arial" w:cs="Arial"/>
                <w:color w:val="000000"/>
                <w:sz w:val="20"/>
                <w:szCs w:val="20"/>
              </w:rPr>
            </w:pPr>
            <w:hyperlink r:id="rId20" w:history="1">
              <w:r w:rsidR="00507C51" w:rsidRPr="00D87AE0">
                <w:rPr>
                  <w:rStyle w:val="Hyperlink"/>
                  <w:rFonts w:ascii="Arial" w:eastAsia="Times New Roman" w:hAnsi="Arial" w:cs="Arial"/>
                  <w:sz w:val="20"/>
                  <w:szCs w:val="20"/>
                </w:rPr>
                <w:t>http://www.google.com/url?url=http://www.miltonkeynesccg.nhs.uk/modules/downloads/download.php%3Ffile_name%3D466&amp;rct=j&amp;frm=1&amp;q=&amp;esrc=s&amp;sa=U&amp;ei=8CRqVLqlA8r3PP-qgPgH&amp;ved=0CBQQFjAA&amp;usg=AFQjCNGTvSrHnXusgHUQEC3hnMwhDmXVnw</w:t>
              </w:r>
            </w:hyperlink>
          </w:p>
          <w:p w:rsidR="00507C51" w:rsidRDefault="00507C51" w:rsidP="00B466E8">
            <w:pPr>
              <w:rPr>
                <w:rFonts w:ascii="Arial" w:eastAsia="Times New Roman" w:hAnsi="Arial" w:cs="Arial"/>
                <w:color w:val="000000"/>
                <w:sz w:val="20"/>
                <w:szCs w:val="20"/>
              </w:rPr>
            </w:pPr>
          </w:p>
          <w:p w:rsidR="00DD4112" w:rsidRDefault="00213F8C" w:rsidP="008601FE">
            <w:pPr>
              <w:rPr>
                <w:rFonts w:ascii="Arial" w:eastAsia="Times New Roman" w:hAnsi="Arial" w:cs="Arial"/>
                <w:color w:val="000000"/>
              </w:rPr>
            </w:pPr>
            <w:r w:rsidRPr="00213F8C">
              <w:rPr>
                <w:rFonts w:ascii="Arial" w:eastAsia="Times New Roman" w:hAnsi="Arial" w:cs="Arial"/>
                <w:color w:val="000000"/>
              </w:rPr>
              <w:t>Actions for End of Life Care: 2014-16</w:t>
            </w:r>
            <w:r>
              <w:rPr>
                <w:rFonts w:ascii="Arial" w:eastAsia="Times New Roman" w:hAnsi="Arial" w:cs="Arial"/>
                <w:color w:val="000000"/>
              </w:rPr>
              <w:t xml:space="preserve"> NHS </w:t>
            </w:r>
            <w:proofErr w:type="spellStart"/>
            <w:r>
              <w:rPr>
                <w:rFonts w:ascii="Arial" w:eastAsia="Times New Roman" w:hAnsi="Arial" w:cs="Arial"/>
                <w:color w:val="000000"/>
              </w:rPr>
              <w:t>Englan</w:t>
            </w:r>
            <w:proofErr w:type="spellEnd"/>
          </w:p>
          <w:p w:rsidR="00213F8C" w:rsidRDefault="008726A1" w:rsidP="008601FE">
            <w:pPr>
              <w:rPr>
                <w:rFonts w:ascii="Arial" w:eastAsia="Times New Roman" w:hAnsi="Arial" w:cs="Arial"/>
                <w:color w:val="000000"/>
              </w:rPr>
            </w:pPr>
            <w:hyperlink r:id="rId21" w:history="1">
              <w:r w:rsidR="00A44F1C" w:rsidRPr="00843F99">
                <w:rPr>
                  <w:rStyle w:val="Hyperlink"/>
                  <w:rFonts w:ascii="Arial" w:eastAsia="Times New Roman" w:hAnsi="Arial" w:cs="Arial"/>
                </w:rPr>
                <w:t>http://www.england.nhs.uk/wp-content/uploads/2014/11/actions-eolc.pdf</w:t>
              </w:r>
            </w:hyperlink>
          </w:p>
          <w:p w:rsidR="00A44F1C" w:rsidRDefault="00A44F1C" w:rsidP="008601FE">
            <w:pPr>
              <w:rPr>
                <w:rFonts w:ascii="Arial" w:eastAsia="Times New Roman" w:hAnsi="Arial" w:cs="Arial"/>
                <w:color w:val="000000"/>
              </w:rPr>
            </w:pPr>
          </w:p>
          <w:p w:rsidR="00A44F1C" w:rsidRPr="00A44F1C" w:rsidRDefault="00A44F1C" w:rsidP="00A44F1C">
            <w:pPr>
              <w:rPr>
                <w:rFonts w:ascii="Arial" w:eastAsia="Times New Roman" w:hAnsi="Arial" w:cs="Arial"/>
                <w:color w:val="000000"/>
              </w:rPr>
            </w:pPr>
            <w:r w:rsidRPr="00A44F1C">
              <w:rPr>
                <w:rFonts w:ascii="Arial" w:eastAsia="Times New Roman" w:hAnsi="Arial" w:cs="Arial"/>
                <w:color w:val="000000"/>
              </w:rPr>
              <w:t>The NHS Five Year Plan: Policy in Practice</w:t>
            </w:r>
            <w:r w:rsidRPr="00A44F1C">
              <w:rPr>
                <w:rFonts w:ascii="Arial" w:eastAsia="Times New Roman" w:hAnsi="Arial" w:cs="Arial"/>
                <w:color w:val="000000"/>
              </w:rPr>
              <w:br/>
              <w:t>March 26 2015, Manchester Conference Centre</w:t>
            </w:r>
          </w:p>
          <w:p w:rsidR="00A44F1C" w:rsidRPr="00A44F1C" w:rsidRDefault="008726A1" w:rsidP="00A44F1C">
            <w:pPr>
              <w:rPr>
                <w:rStyle w:val="Hyperlink"/>
                <w:rFonts w:ascii="Arial" w:eastAsia="Times New Roman" w:hAnsi="Arial" w:cs="Arial"/>
                <w:sz w:val="20"/>
                <w:szCs w:val="20"/>
              </w:rPr>
            </w:pPr>
            <w:hyperlink r:id="rId22" w:history="1">
              <w:r w:rsidR="00A44F1C" w:rsidRPr="00A44F1C">
                <w:rPr>
                  <w:rStyle w:val="Hyperlink"/>
                  <w:rFonts w:ascii="Arial" w:eastAsia="Times New Roman" w:hAnsi="Arial" w:cs="Arial"/>
                  <w:sz w:val="20"/>
                  <w:szCs w:val="20"/>
                </w:rPr>
                <w:t>http://www.openforumlearning.co.uk/link.php?M=4709478&amp;N=2469&amp;L=188&amp;F=H</w:t>
              </w:r>
            </w:hyperlink>
          </w:p>
          <w:p w:rsidR="00A44F1C" w:rsidRPr="0000378C" w:rsidRDefault="00A44F1C" w:rsidP="008601FE">
            <w:pPr>
              <w:rPr>
                <w:rFonts w:ascii="Arial" w:eastAsia="Times New Roman" w:hAnsi="Arial" w:cs="Arial"/>
                <w:color w:val="000000"/>
              </w:rPr>
            </w:pPr>
          </w:p>
        </w:tc>
        <w:tc>
          <w:tcPr>
            <w:tcW w:w="1902" w:type="pct"/>
          </w:tcPr>
          <w:p w:rsidR="00DD4112" w:rsidRPr="00DD4112" w:rsidRDefault="00DD4112" w:rsidP="008601FE">
            <w:pPr>
              <w:rPr>
                <w:rFonts w:ascii="Arial" w:hAnsi="Arial" w:cs="Arial"/>
              </w:rPr>
            </w:pPr>
            <w:r w:rsidRPr="00DD4112">
              <w:rPr>
                <w:rFonts w:ascii="Arial" w:hAnsi="Arial" w:cs="Arial"/>
              </w:rPr>
              <w:lastRenderedPageBreak/>
              <w:t xml:space="preserve">Living Matters Dying Matters (2010) a palliative and end of life strategy for NI </w:t>
            </w:r>
            <w:hyperlink r:id="rId23" w:history="1">
              <w:r w:rsidRPr="00DD4112">
                <w:rPr>
                  <w:rStyle w:val="Hyperlink"/>
                  <w:rFonts w:ascii="Arial" w:hAnsi="Arial" w:cs="Arial"/>
                </w:rPr>
                <w:t>http://www.dhsspsni.gov.uk/8555_palliative_final.pdf</w:t>
              </w:r>
            </w:hyperlink>
          </w:p>
          <w:p w:rsidR="00DD4112" w:rsidRDefault="00DD4112" w:rsidP="008601FE">
            <w:pPr>
              <w:ind w:left="90"/>
              <w:rPr>
                <w:rFonts w:ascii="Arial" w:hAnsi="Arial" w:cs="Arial"/>
                <w:b/>
              </w:rPr>
            </w:pPr>
          </w:p>
          <w:p w:rsidR="00DD4112" w:rsidRPr="00DD4112" w:rsidRDefault="00DD4112" w:rsidP="008601FE">
            <w:pPr>
              <w:rPr>
                <w:rFonts w:ascii="Arial" w:hAnsi="Arial" w:cs="Arial"/>
              </w:rPr>
            </w:pPr>
            <w:r w:rsidRPr="00DD4112">
              <w:rPr>
                <w:rFonts w:ascii="Arial" w:hAnsi="Arial" w:cs="Arial"/>
              </w:rPr>
              <w:t xml:space="preserve">HSC palliative and end of life care competency assessment tool (2012) </w:t>
            </w:r>
            <w:hyperlink r:id="rId24" w:history="1">
              <w:r w:rsidRPr="00DD4112">
                <w:rPr>
                  <w:rStyle w:val="Hyperlink"/>
                  <w:rFonts w:ascii="Arial" w:hAnsi="Arial" w:cs="Arial"/>
                </w:rPr>
                <w:t>http://aiihpc.org/upload/about/files/1392914411_Palliative_End_of_Life_Care_Competency_Assessment_Tool_Sept12.pdf</w:t>
              </w:r>
            </w:hyperlink>
          </w:p>
          <w:p w:rsidR="00DD4112" w:rsidRPr="00DD4112" w:rsidRDefault="00DD4112" w:rsidP="008601FE">
            <w:pPr>
              <w:rPr>
                <w:rFonts w:ascii="Arial" w:hAnsi="Arial" w:cs="Arial"/>
              </w:rPr>
            </w:pPr>
          </w:p>
          <w:p w:rsidR="00DD4112" w:rsidRPr="00DD4112" w:rsidRDefault="00DD4112" w:rsidP="008601FE">
            <w:pPr>
              <w:rPr>
                <w:rFonts w:ascii="Arial" w:hAnsi="Arial" w:cs="Arial"/>
              </w:rPr>
            </w:pPr>
            <w:r w:rsidRPr="00DD4112">
              <w:rPr>
                <w:rFonts w:ascii="Arial" w:hAnsi="Arial" w:cs="Arial"/>
              </w:rPr>
              <w:t xml:space="preserve">HSC Services Strategy for Bereavement Care (2009) </w:t>
            </w:r>
            <w:hyperlink r:id="rId25" w:history="1">
              <w:r w:rsidRPr="00DD4112">
                <w:rPr>
                  <w:rStyle w:val="Hyperlink"/>
                  <w:rFonts w:ascii="Arial" w:hAnsi="Arial" w:cs="Arial"/>
                </w:rPr>
                <w:t>http://www.dhsspsni.gov.uk/nihsc-strategy-for-bereavement-care-june-2009.pdf</w:t>
              </w:r>
            </w:hyperlink>
          </w:p>
          <w:p w:rsidR="00DD4112" w:rsidRDefault="00DD4112" w:rsidP="008601FE">
            <w:pPr>
              <w:ind w:left="90"/>
              <w:rPr>
                <w:rFonts w:ascii="Arial" w:hAnsi="Arial" w:cs="Arial"/>
                <w:b/>
              </w:rPr>
            </w:pPr>
          </w:p>
          <w:p w:rsidR="00DD4112" w:rsidRPr="00DD4112" w:rsidRDefault="00DD4112" w:rsidP="008601FE">
            <w:pPr>
              <w:rPr>
                <w:rFonts w:ascii="Arial" w:hAnsi="Arial" w:cs="Arial"/>
              </w:rPr>
            </w:pPr>
            <w:r w:rsidRPr="00DD4112">
              <w:rPr>
                <w:rFonts w:ascii="Arial" w:hAnsi="Arial" w:cs="Arial"/>
              </w:rPr>
              <w:t>Transforming Your Care (2011)</w:t>
            </w:r>
            <w:r w:rsidRPr="00DD4112">
              <w:rPr>
                <w:rFonts w:ascii="Arial" w:hAnsi="Arial" w:cs="Arial"/>
                <w:color w:val="1F497D"/>
              </w:rPr>
              <w:t xml:space="preserve"> </w:t>
            </w:r>
            <w:hyperlink r:id="rId26" w:history="1">
              <w:r w:rsidRPr="00DD4112">
                <w:rPr>
                  <w:rStyle w:val="Hyperlink"/>
                  <w:rFonts w:ascii="Arial" w:hAnsi="Arial" w:cs="Arial"/>
                </w:rPr>
                <w:t>http://www.transformingyourcare.hscni.net/wp-content/uploads/2012/10/Transforming-Your-Care-Review-of-HSC-in-NI.pdf</w:t>
              </w:r>
            </w:hyperlink>
          </w:p>
          <w:p w:rsidR="00DD4112" w:rsidRDefault="00DD4112" w:rsidP="008601FE">
            <w:pPr>
              <w:ind w:left="90"/>
              <w:rPr>
                <w:rFonts w:ascii="Arial" w:hAnsi="Arial" w:cs="Arial"/>
                <w:b/>
              </w:rPr>
            </w:pPr>
          </w:p>
          <w:p w:rsidR="00DD4112" w:rsidRPr="00DD4112" w:rsidRDefault="00DD4112" w:rsidP="008601FE">
            <w:pPr>
              <w:rPr>
                <w:rFonts w:ascii="Arial" w:hAnsi="Arial" w:cs="Arial"/>
              </w:rPr>
            </w:pPr>
            <w:r w:rsidRPr="00DD4112">
              <w:rPr>
                <w:rFonts w:ascii="Arial" w:hAnsi="Arial" w:cs="Arial"/>
              </w:rPr>
              <w:t>Transforming Your Palliative and End of Life Care – Delivering Choice programme. Public Health Agency and Health and Social Care Board.</w:t>
            </w:r>
          </w:p>
          <w:p w:rsidR="00DD4112" w:rsidRPr="00DD4112" w:rsidRDefault="00DD4112" w:rsidP="008601FE">
            <w:pPr>
              <w:rPr>
                <w:rFonts w:ascii="Arial" w:hAnsi="Arial" w:cs="Arial"/>
              </w:rPr>
            </w:pPr>
          </w:p>
          <w:p w:rsidR="00DD4112" w:rsidRPr="00DD4112" w:rsidRDefault="00DD4112" w:rsidP="008601FE">
            <w:pPr>
              <w:rPr>
                <w:rFonts w:ascii="Arial" w:hAnsi="Arial" w:cs="Arial"/>
              </w:rPr>
            </w:pPr>
            <w:r w:rsidRPr="00DD4112">
              <w:rPr>
                <w:rFonts w:ascii="Arial" w:hAnsi="Arial" w:cs="Arial"/>
              </w:rPr>
              <w:t>Gain Guidelines palliative and end of life for care homes (2013)</w:t>
            </w:r>
            <w:r w:rsidRPr="00DD4112">
              <w:rPr>
                <w:rFonts w:ascii="Arial" w:hAnsi="Arial" w:cs="Arial"/>
                <w:color w:val="1F497D"/>
              </w:rPr>
              <w:t xml:space="preserve">  </w:t>
            </w:r>
            <w:hyperlink r:id="rId27" w:history="1">
              <w:r w:rsidRPr="00DD4112">
                <w:rPr>
                  <w:rStyle w:val="Hyperlink"/>
                  <w:rFonts w:ascii="Arial" w:hAnsi="Arial" w:cs="Arial"/>
                </w:rPr>
                <w:t>http://www.gain-ni.org/images/GAIN-Guidelines-for-Palliative-and-End-of-Life-Care-in-Nursing-Homes-Residential-Care-Homes-Appendix-2-Revised-September-2014.pdf</w:t>
              </w:r>
            </w:hyperlink>
          </w:p>
          <w:p w:rsidR="00DD4112" w:rsidRDefault="00DD4112" w:rsidP="008601FE">
            <w:pPr>
              <w:ind w:left="90"/>
              <w:rPr>
                <w:rFonts w:ascii="Arial" w:hAnsi="Arial" w:cs="Arial"/>
                <w:b/>
              </w:rPr>
            </w:pPr>
          </w:p>
          <w:p w:rsidR="00DD4112" w:rsidRDefault="00DD4112" w:rsidP="008601FE">
            <w:pPr>
              <w:rPr>
                <w:rFonts w:ascii="Arial" w:hAnsi="Arial" w:cs="Arial"/>
              </w:rPr>
            </w:pPr>
            <w:r w:rsidRPr="00DD4112">
              <w:rPr>
                <w:rFonts w:ascii="Arial" w:hAnsi="Arial" w:cs="Arial"/>
              </w:rPr>
              <w:t>Service Frameworks</w:t>
            </w:r>
            <w:r>
              <w:rPr>
                <w:rFonts w:ascii="Arial" w:hAnsi="Arial" w:cs="Arial"/>
              </w:rPr>
              <w:t xml:space="preserve"> </w:t>
            </w:r>
            <w:r w:rsidRPr="00DD4112">
              <w:rPr>
                <w:rFonts w:ascii="Arial" w:hAnsi="Arial" w:cs="Arial"/>
              </w:rPr>
              <w:t xml:space="preserve">Cancer </w:t>
            </w:r>
            <w:hyperlink r:id="rId28" w:history="1">
              <w:r w:rsidRPr="00DD4112">
                <w:rPr>
                  <w:rStyle w:val="Hyperlink"/>
                  <w:rFonts w:ascii="Arial" w:hAnsi="Arial" w:cs="Arial"/>
                </w:rPr>
                <w:t>http://www.dhsspsni.gov.uk/service_framework_for_cancer_prevention__treatment_and_care_-_full_document.pdf</w:t>
              </w:r>
            </w:hyperlink>
          </w:p>
          <w:p w:rsidR="0000378C" w:rsidRPr="00DD4112" w:rsidRDefault="0000378C" w:rsidP="008601FE">
            <w:pPr>
              <w:rPr>
                <w:rStyle w:val="Hyperlink"/>
                <w:rFonts w:ascii="Arial" w:hAnsi="Arial" w:cs="Arial"/>
              </w:rPr>
            </w:pPr>
          </w:p>
          <w:p w:rsidR="00DD4112" w:rsidRPr="0000378C" w:rsidRDefault="00DD4112" w:rsidP="008601FE">
            <w:pPr>
              <w:rPr>
                <w:rFonts w:ascii="Arial" w:hAnsi="Arial" w:cs="Arial"/>
              </w:rPr>
            </w:pPr>
            <w:r w:rsidRPr="0000378C">
              <w:rPr>
                <w:rFonts w:ascii="Arial" w:hAnsi="Arial" w:cs="Arial"/>
              </w:rPr>
              <w:t>Cardiovascular</w:t>
            </w:r>
          </w:p>
          <w:p w:rsidR="00DD4112" w:rsidRDefault="008726A1" w:rsidP="008601FE">
            <w:pPr>
              <w:ind w:left="90"/>
              <w:rPr>
                <w:rFonts w:ascii="Arial" w:hAnsi="Arial" w:cs="Arial"/>
              </w:rPr>
            </w:pPr>
            <w:hyperlink r:id="rId29" w:history="1">
              <w:r w:rsidR="00DD4112" w:rsidRPr="00DD4112">
                <w:rPr>
                  <w:rStyle w:val="Hyperlink"/>
                  <w:rFonts w:ascii="Arial" w:hAnsi="Arial" w:cs="Arial"/>
                </w:rPr>
                <w:t>http://www.dhsspsni.gov.uk/sqsd_service_frameworks_cardiovascular.htm</w:t>
              </w:r>
            </w:hyperlink>
          </w:p>
          <w:p w:rsidR="0000378C" w:rsidRPr="00DD4112" w:rsidRDefault="0000378C" w:rsidP="008601FE">
            <w:pPr>
              <w:ind w:left="90"/>
              <w:rPr>
                <w:rStyle w:val="Hyperlink"/>
                <w:rFonts w:ascii="Arial" w:hAnsi="Arial" w:cs="Arial"/>
              </w:rPr>
            </w:pPr>
          </w:p>
          <w:p w:rsidR="00DD4112" w:rsidRPr="00DD4112" w:rsidRDefault="00DD4112" w:rsidP="008601FE">
            <w:pPr>
              <w:rPr>
                <w:rStyle w:val="Hyperlink"/>
                <w:rFonts w:ascii="Arial" w:hAnsi="Arial" w:cs="Arial"/>
              </w:rPr>
            </w:pPr>
            <w:r w:rsidRPr="0000378C">
              <w:rPr>
                <w:rFonts w:ascii="Arial" w:hAnsi="Arial" w:cs="Arial"/>
              </w:rPr>
              <w:t>Respiratory</w:t>
            </w:r>
          </w:p>
          <w:p w:rsidR="00DD4112" w:rsidRDefault="008726A1" w:rsidP="008601FE">
            <w:pPr>
              <w:ind w:left="90"/>
              <w:rPr>
                <w:rStyle w:val="Hyperlink"/>
                <w:rFonts w:ascii="Arial" w:hAnsi="Arial" w:cs="Arial"/>
              </w:rPr>
            </w:pPr>
            <w:hyperlink r:id="rId30" w:history="1">
              <w:r w:rsidR="00DD4112" w:rsidRPr="00DD4112">
                <w:rPr>
                  <w:rStyle w:val="Hyperlink"/>
                  <w:rFonts w:ascii="Arial" w:hAnsi="Arial" w:cs="Arial"/>
                </w:rPr>
                <w:t>http://www.dhsspsni.gov.uk/sqsd_service_frameworks_respiratory</w:t>
              </w:r>
            </w:hyperlink>
            <w:r w:rsidR="00DD4112" w:rsidRPr="00DD4112">
              <w:rPr>
                <w:rStyle w:val="Hyperlink"/>
                <w:rFonts w:ascii="Arial" w:hAnsi="Arial" w:cs="Arial"/>
              </w:rPr>
              <w:t xml:space="preserve"> </w:t>
            </w:r>
          </w:p>
          <w:p w:rsidR="0000378C" w:rsidRPr="00DD4112" w:rsidRDefault="0000378C" w:rsidP="008601FE">
            <w:pPr>
              <w:ind w:left="90"/>
              <w:rPr>
                <w:rStyle w:val="Hyperlink"/>
                <w:rFonts w:ascii="Arial" w:hAnsi="Arial" w:cs="Arial"/>
              </w:rPr>
            </w:pPr>
          </w:p>
          <w:p w:rsidR="00DD4112" w:rsidRPr="0000378C" w:rsidRDefault="00DD4112" w:rsidP="008601FE">
            <w:pPr>
              <w:rPr>
                <w:rFonts w:ascii="Arial" w:hAnsi="Arial" w:cs="Arial"/>
              </w:rPr>
            </w:pPr>
            <w:r w:rsidRPr="0000378C">
              <w:rPr>
                <w:rFonts w:ascii="Arial" w:hAnsi="Arial" w:cs="Arial"/>
              </w:rPr>
              <w:t>Learning Disability</w:t>
            </w:r>
          </w:p>
          <w:p w:rsidR="00DD4112" w:rsidRDefault="008726A1" w:rsidP="008601FE">
            <w:pPr>
              <w:ind w:left="90"/>
              <w:rPr>
                <w:rStyle w:val="Hyperlink"/>
                <w:rFonts w:ascii="Arial" w:hAnsi="Arial" w:cs="Arial"/>
              </w:rPr>
            </w:pPr>
            <w:hyperlink r:id="rId31" w:history="1">
              <w:r w:rsidR="00DD4112" w:rsidRPr="00DD4112">
                <w:rPr>
                  <w:rStyle w:val="Hyperlink"/>
                  <w:rFonts w:ascii="Arial" w:hAnsi="Arial" w:cs="Arial"/>
                </w:rPr>
                <w:t>http://www.dhsspsni.gov.uk/sqsd_service_frameworks_learning_disability</w:t>
              </w:r>
            </w:hyperlink>
          </w:p>
          <w:p w:rsidR="0000378C" w:rsidRPr="0000378C" w:rsidRDefault="0000378C" w:rsidP="008601FE"/>
          <w:p w:rsidR="00DD4112" w:rsidRPr="0000378C" w:rsidRDefault="00DD4112" w:rsidP="008601FE">
            <w:pPr>
              <w:rPr>
                <w:rFonts w:ascii="Arial" w:hAnsi="Arial" w:cs="Arial"/>
              </w:rPr>
            </w:pPr>
            <w:r w:rsidRPr="0000378C">
              <w:rPr>
                <w:rFonts w:ascii="Arial" w:hAnsi="Arial" w:cs="Arial"/>
              </w:rPr>
              <w:t>Mental Health and Wellbeing</w:t>
            </w:r>
          </w:p>
          <w:p w:rsidR="00DD4112" w:rsidRPr="00DD4112" w:rsidRDefault="008726A1" w:rsidP="008601FE">
            <w:pPr>
              <w:ind w:left="90"/>
              <w:rPr>
                <w:rStyle w:val="Hyperlink"/>
                <w:rFonts w:ascii="Arial" w:hAnsi="Arial" w:cs="Arial"/>
              </w:rPr>
            </w:pPr>
            <w:hyperlink r:id="rId32" w:history="1">
              <w:r w:rsidR="00DD4112" w:rsidRPr="00DD4112">
                <w:rPr>
                  <w:rStyle w:val="Hyperlink"/>
                  <w:rFonts w:ascii="Arial" w:hAnsi="Arial" w:cs="Arial"/>
                </w:rPr>
                <w:t>http://www.dhsspsni.gov.uk/sqsd_service_frameworks_mental_health</w:t>
              </w:r>
            </w:hyperlink>
            <w:r w:rsidR="00DD4112" w:rsidRPr="00DD4112">
              <w:rPr>
                <w:rStyle w:val="Hyperlink"/>
                <w:rFonts w:ascii="Arial" w:hAnsi="Arial" w:cs="Arial"/>
              </w:rPr>
              <w:t xml:space="preserve"> </w:t>
            </w:r>
          </w:p>
          <w:p w:rsidR="00DD4112" w:rsidRDefault="00DD4112" w:rsidP="008601FE">
            <w:pPr>
              <w:ind w:left="90"/>
              <w:rPr>
                <w:rFonts w:ascii="Arial" w:hAnsi="Arial" w:cs="Arial"/>
                <w:b/>
              </w:rPr>
            </w:pPr>
          </w:p>
          <w:p w:rsidR="00DD4112" w:rsidRPr="00DD4112" w:rsidRDefault="00DD4112" w:rsidP="008601FE">
            <w:pPr>
              <w:rPr>
                <w:rStyle w:val="Hyperlink"/>
                <w:rFonts w:ascii="Arial" w:hAnsi="Arial" w:cs="Arial"/>
              </w:rPr>
            </w:pPr>
            <w:r w:rsidRPr="0000378C">
              <w:rPr>
                <w:rFonts w:ascii="Arial" w:hAnsi="Arial" w:cs="Arial"/>
              </w:rPr>
              <w:t>DHSSPS (2011) Promoting Good Nutrition – a strategy for good nutritional care for adults in all care settings  in Northern Ireland</w:t>
            </w:r>
            <w:r w:rsidRPr="00DD4112">
              <w:rPr>
                <w:rFonts w:ascii="Arial" w:hAnsi="Arial" w:cs="Arial"/>
              </w:rPr>
              <w:t xml:space="preserve"> </w:t>
            </w:r>
            <w:hyperlink r:id="rId33" w:history="1">
              <w:r w:rsidRPr="00DD4112">
                <w:rPr>
                  <w:rStyle w:val="Hyperlink"/>
                  <w:rFonts w:ascii="Arial" w:hAnsi="Arial" w:cs="Arial"/>
                </w:rPr>
                <w:t>http://www.dhsspsni.gov.uk/promoting_good_nutrition-2.pdf</w:t>
              </w:r>
            </w:hyperlink>
          </w:p>
          <w:p w:rsidR="00DD4112" w:rsidRDefault="00DD4112" w:rsidP="008601FE">
            <w:pPr>
              <w:ind w:left="90"/>
              <w:rPr>
                <w:rStyle w:val="Hyperlink"/>
                <w:rFonts w:ascii="Arial" w:hAnsi="Arial" w:cs="Arial"/>
              </w:rPr>
            </w:pPr>
          </w:p>
          <w:p w:rsidR="00DD4112" w:rsidRPr="00DD4112" w:rsidRDefault="00DD4112" w:rsidP="008601FE">
            <w:pPr>
              <w:rPr>
                <w:rFonts w:ascii="Arial" w:hAnsi="Arial" w:cs="Arial"/>
              </w:rPr>
            </w:pPr>
            <w:r w:rsidRPr="0000378C">
              <w:rPr>
                <w:rFonts w:ascii="Arial" w:hAnsi="Arial" w:cs="Arial"/>
              </w:rPr>
              <w:t>DHSSPS (2011) Improving dementia services in Norther</w:t>
            </w:r>
            <w:r w:rsidR="0000378C">
              <w:rPr>
                <w:rFonts w:ascii="Arial" w:hAnsi="Arial" w:cs="Arial"/>
              </w:rPr>
              <w:t>n Ireland. A regional strategy</w:t>
            </w:r>
          </w:p>
          <w:p w:rsidR="00DD4112" w:rsidRPr="00E2023A" w:rsidRDefault="008726A1" w:rsidP="008601FE">
            <w:pPr>
              <w:rPr>
                <w:rFonts w:ascii="Arial" w:hAnsi="Arial" w:cs="Arial"/>
              </w:rPr>
            </w:pPr>
            <w:hyperlink r:id="rId34" w:history="1">
              <w:r w:rsidR="00DD4112" w:rsidRPr="00E2023A">
                <w:rPr>
                  <w:rStyle w:val="Hyperlink"/>
                  <w:rFonts w:ascii="Arial" w:hAnsi="Arial" w:cs="Arial"/>
                </w:rPr>
                <w:t>http://www.dhsspsni.gov.uk/improving-dementia-services-in-northern-ireland-a-regional-strategy-november-2011.pdf</w:t>
              </w:r>
            </w:hyperlink>
            <w:r w:rsidR="00DD4112" w:rsidRPr="00E2023A">
              <w:rPr>
                <w:rFonts w:ascii="Arial" w:hAnsi="Arial" w:cs="Arial"/>
              </w:rPr>
              <w:t xml:space="preserve"> </w:t>
            </w:r>
          </w:p>
          <w:p w:rsidR="00DD4112" w:rsidRPr="00E2023A" w:rsidRDefault="00DD4112" w:rsidP="008601FE">
            <w:pPr>
              <w:ind w:left="90"/>
              <w:rPr>
                <w:rFonts w:ascii="Arial" w:hAnsi="Arial" w:cs="Arial"/>
              </w:rPr>
            </w:pPr>
          </w:p>
          <w:p w:rsidR="00DD4112" w:rsidRPr="00E2023A" w:rsidRDefault="00DD4112" w:rsidP="008601FE">
            <w:pPr>
              <w:rPr>
                <w:rFonts w:ascii="Arial" w:hAnsi="Arial" w:cs="Arial"/>
              </w:rPr>
            </w:pPr>
            <w:r w:rsidRPr="00E2023A">
              <w:rPr>
                <w:rFonts w:ascii="Arial" w:hAnsi="Arial" w:cs="Arial"/>
              </w:rPr>
              <w:t xml:space="preserve">Michael, J (2008) Health care for all. Independent inquiry into access to healthcare for people with learning disabilities. </w:t>
            </w:r>
          </w:p>
          <w:p w:rsidR="00DD4112" w:rsidRPr="00DD4112" w:rsidRDefault="008726A1" w:rsidP="008601FE">
            <w:pPr>
              <w:rPr>
                <w:rFonts w:ascii="Arial" w:hAnsi="Arial" w:cs="Arial"/>
              </w:rPr>
            </w:pPr>
            <w:hyperlink r:id="rId35" w:history="1">
              <w:r w:rsidR="00DD4112" w:rsidRPr="00E2023A">
                <w:rPr>
                  <w:rStyle w:val="Hyperlink"/>
                  <w:rFonts w:ascii="Arial" w:hAnsi="Arial" w:cs="Arial"/>
                </w:rPr>
                <w:t>http://webarchive.nationalarchives.gov.uk/20130107105354/http:/www.dh.gov.uk/prod_consum_dh/groups/dh_digitalassets/@dh/@en/documents/digitalasset/dh_106126.pdf</w:t>
              </w:r>
            </w:hyperlink>
            <w:r w:rsidR="00DD4112" w:rsidRPr="00DD4112">
              <w:rPr>
                <w:rFonts w:ascii="Arial" w:hAnsi="Arial" w:cs="Arial"/>
              </w:rPr>
              <w:t xml:space="preserve"> </w:t>
            </w:r>
          </w:p>
        </w:tc>
        <w:tc>
          <w:tcPr>
            <w:tcW w:w="1250" w:type="pct"/>
          </w:tcPr>
          <w:p w:rsidR="00DD4112" w:rsidRDefault="00DD4112" w:rsidP="008601FE">
            <w:pPr>
              <w:rPr>
                <w:rFonts w:ascii="Arial" w:hAnsi="Arial" w:cs="Arial"/>
              </w:rPr>
            </w:pPr>
            <w:r w:rsidRPr="0000378C">
              <w:rPr>
                <w:rFonts w:ascii="Arial" w:hAnsi="Arial" w:cs="Arial"/>
              </w:rPr>
              <w:lastRenderedPageBreak/>
              <w:t xml:space="preserve">Together for health – delivering EOLC up to </w:t>
            </w:r>
            <w:r w:rsidRPr="00DD4112">
              <w:rPr>
                <w:rFonts w:ascii="Arial" w:hAnsi="Arial" w:cs="Arial"/>
              </w:rPr>
              <w:t>2016</w:t>
            </w:r>
            <w:r w:rsidR="008601FE">
              <w:rPr>
                <w:rFonts w:ascii="Arial" w:hAnsi="Arial" w:cs="Arial"/>
              </w:rPr>
              <w:t xml:space="preserve"> (Welsh Government 2013)</w:t>
            </w:r>
          </w:p>
          <w:p w:rsidR="008601FE" w:rsidRDefault="008726A1" w:rsidP="008601FE">
            <w:pPr>
              <w:rPr>
                <w:rFonts w:ascii="Arial" w:hAnsi="Arial" w:cs="Arial"/>
              </w:rPr>
            </w:pPr>
            <w:hyperlink r:id="rId36" w:history="1">
              <w:r w:rsidR="008601FE" w:rsidRPr="009705BF">
                <w:rPr>
                  <w:rStyle w:val="Hyperlink"/>
                  <w:rFonts w:ascii="Arial" w:hAnsi="Arial" w:cs="Arial"/>
                </w:rPr>
                <w:t>http://www.wales.nhs.uk/sitesplus/documents/862/Together_for_Health-Delivering_End_of_Life-Care.pdf</w:t>
              </w:r>
            </w:hyperlink>
          </w:p>
          <w:p w:rsidR="008601FE" w:rsidRPr="0000378C" w:rsidRDefault="008601FE" w:rsidP="008601FE">
            <w:pPr>
              <w:rPr>
                <w:rFonts w:ascii="Arial" w:hAnsi="Arial" w:cs="Arial"/>
              </w:rPr>
            </w:pPr>
          </w:p>
          <w:p w:rsidR="00DD4112" w:rsidRDefault="00DD4112" w:rsidP="008601FE">
            <w:pPr>
              <w:rPr>
                <w:rFonts w:ascii="Arial" w:hAnsi="Arial" w:cs="Arial"/>
              </w:rPr>
            </w:pPr>
            <w:r w:rsidRPr="0000378C">
              <w:rPr>
                <w:rFonts w:ascii="Arial" w:hAnsi="Arial" w:cs="Arial"/>
              </w:rPr>
              <w:t>Together for Health – EOL delivery plan annual report (Welsh Government October 2014)</w:t>
            </w:r>
          </w:p>
          <w:p w:rsidR="008601FE" w:rsidRDefault="008726A1" w:rsidP="008601FE">
            <w:pPr>
              <w:rPr>
                <w:rFonts w:ascii="Arial" w:hAnsi="Arial" w:cs="Arial"/>
              </w:rPr>
            </w:pPr>
            <w:hyperlink r:id="rId37" w:history="1">
              <w:r w:rsidR="008601FE" w:rsidRPr="009705BF">
                <w:rPr>
                  <w:rStyle w:val="Hyperlink"/>
                  <w:rFonts w:ascii="Arial" w:hAnsi="Arial" w:cs="Arial"/>
                </w:rPr>
                <w:t>http://wales.gov.uk/docs/dhss/publications/141024reporten.pdf</w:t>
              </w:r>
            </w:hyperlink>
          </w:p>
          <w:p w:rsidR="008601FE" w:rsidRPr="0000378C" w:rsidRDefault="008601FE" w:rsidP="008601FE">
            <w:pPr>
              <w:rPr>
                <w:rFonts w:ascii="Arial" w:hAnsi="Arial" w:cs="Arial"/>
              </w:rPr>
            </w:pPr>
          </w:p>
          <w:p w:rsidR="00DD4112" w:rsidRDefault="00DD4112" w:rsidP="008601FE">
            <w:pPr>
              <w:rPr>
                <w:rFonts w:ascii="Arial" w:hAnsi="Arial" w:cs="Arial"/>
              </w:rPr>
            </w:pPr>
            <w:r w:rsidRPr="0000378C">
              <w:rPr>
                <w:rFonts w:ascii="Arial" w:hAnsi="Arial" w:cs="Arial"/>
              </w:rPr>
              <w:t>Together for Health – Cancer delivery plan up to 2016 (Welsh Government)</w:t>
            </w:r>
          </w:p>
          <w:p w:rsidR="007D0BF1" w:rsidRDefault="008726A1" w:rsidP="008601FE">
            <w:pPr>
              <w:rPr>
                <w:rFonts w:ascii="Arial" w:hAnsi="Arial" w:cs="Arial"/>
              </w:rPr>
            </w:pPr>
            <w:hyperlink r:id="rId38" w:history="1">
              <w:r w:rsidR="007D0BF1" w:rsidRPr="009705BF">
                <w:rPr>
                  <w:rStyle w:val="Hyperlink"/>
                  <w:rFonts w:ascii="Arial" w:hAnsi="Arial" w:cs="Arial"/>
                </w:rPr>
                <w:t>http://wales.gov.uk/docs/dhss/publications/120613cancerplanen.pdf</w:t>
              </w:r>
            </w:hyperlink>
          </w:p>
          <w:p w:rsidR="007D0BF1" w:rsidRDefault="007D0BF1" w:rsidP="008601FE">
            <w:pPr>
              <w:rPr>
                <w:rFonts w:ascii="Arial" w:hAnsi="Arial" w:cs="Arial"/>
              </w:rPr>
            </w:pPr>
          </w:p>
          <w:p w:rsidR="007D0BF1" w:rsidRDefault="008726A1" w:rsidP="008601FE">
            <w:pPr>
              <w:rPr>
                <w:rFonts w:ascii="Arial" w:hAnsi="Arial" w:cs="Arial"/>
              </w:rPr>
            </w:pPr>
            <w:hyperlink r:id="rId39" w:history="1">
              <w:r w:rsidR="007D0BF1" w:rsidRPr="009705BF">
                <w:rPr>
                  <w:rStyle w:val="Hyperlink"/>
                  <w:rFonts w:ascii="Arial" w:hAnsi="Arial" w:cs="Arial"/>
                </w:rPr>
                <w:t>http://wales.gov.uk/topics/health/publications/health/strategies/cancer/?lang=en</w:t>
              </w:r>
            </w:hyperlink>
          </w:p>
          <w:p w:rsidR="007D0BF1" w:rsidRPr="0000378C" w:rsidRDefault="007D0BF1" w:rsidP="008601FE">
            <w:pPr>
              <w:rPr>
                <w:rFonts w:ascii="Arial" w:hAnsi="Arial" w:cs="Arial"/>
              </w:rPr>
            </w:pPr>
          </w:p>
          <w:p w:rsidR="00DD4112" w:rsidRDefault="00DD4112" w:rsidP="008601FE">
            <w:pPr>
              <w:rPr>
                <w:rFonts w:ascii="Arial" w:hAnsi="Arial" w:cs="Arial"/>
              </w:rPr>
            </w:pPr>
            <w:r w:rsidRPr="0000378C">
              <w:rPr>
                <w:rFonts w:ascii="Arial" w:hAnsi="Arial" w:cs="Arial"/>
              </w:rPr>
              <w:t>All Wales Minimum Standards for Specialist Palliative Care (Canc</w:t>
            </w:r>
            <w:r w:rsidR="007D0BF1">
              <w:rPr>
                <w:rFonts w:ascii="Arial" w:hAnsi="Arial" w:cs="Arial"/>
              </w:rPr>
              <w:t>er Services Coordinating Group)</w:t>
            </w:r>
          </w:p>
          <w:p w:rsidR="007D0BF1" w:rsidRDefault="008726A1" w:rsidP="008601FE">
            <w:pPr>
              <w:rPr>
                <w:rFonts w:ascii="Arial" w:hAnsi="Arial" w:cs="Arial"/>
              </w:rPr>
            </w:pPr>
            <w:hyperlink r:id="rId40" w:history="1">
              <w:r w:rsidR="007D0BF1" w:rsidRPr="009705BF">
                <w:rPr>
                  <w:rStyle w:val="Hyperlink"/>
                  <w:rFonts w:ascii="Arial" w:hAnsi="Arial" w:cs="Arial"/>
                </w:rPr>
                <w:t>http://www.wales.nhs.uk/sites3/documents/322/National_Standards_for_Specialist_Palliative_Care_for_Cancer_2005_English.pdf</w:t>
              </w:r>
            </w:hyperlink>
          </w:p>
          <w:p w:rsidR="007D0BF1" w:rsidRPr="0000378C" w:rsidRDefault="007D0BF1" w:rsidP="008601FE">
            <w:pPr>
              <w:rPr>
                <w:rFonts w:ascii="Arial" w:hAnsi="Arial" w:cs="Arial"/>
              </w:rPr>
            </w:pPr>
          </w:p>
          <w:p w:rsidR="00DD4112" w:rsidRDefault="00DD4112" w:rsidP="008601FE">
            <w:pPr>
              <w:rPr>
                <w:rFonts w:ascii="Arial" w:hAnsi="Arial" w:cs="Arial"/>
              </w:rPr>
            </w:pPr>
            <w:r w:rsidRPr="0000378C">
              <w:rPr>
                <w:rFonts w:ascii="Arial" w:hAnsi="Arial" w:cs="Arial"/>
              </w:rPr>
              <w:lastRenderedPageBreak/>
              <w:t>Standards for Spiritual care services in the NHS in Wales (2010)</w:t>
            </w:r>
          </w:p>
          <w:p w:rsidR="007D0BF1" w:rsidRDefault="008726A1" w:rsidP="008601FE">
            <w:pPr>
              <w:rPr>
                <w:rFonts w:ascii="Arial" w:hAnsi="Arial" w:cs="Arial"/>
              </w:rPr>
            </w:pPr>
            <w:hyperlink r:id="rId41" w:history="1">
              <w:r w:rsidR="007D0BF1" w:rsidRPr="009705BF">
                <w:rPr>
                  <w:rStyle w:val="Hyperlink"/>
                  <w:rFonts w:ascii="Arial" w:hAnsi="Arial" w:cs="Arial"/>
                </w:rPr>
                <w:t>http://wales.gov.uk/docs/dhss/publications/100525capabilitiesandcompetenciesen.pdf</w:t>
              </w:r>
            </w:hyperlink>
          </w:p>
          <w:p w:rsidR="007D0BF1" w:rsidRDefault="007D0BF1" w:rsidP="008601FE">
            <w:pPr>
              <w:rPr>
                <w:rFonts w:ascii="Arial" w:hAnsi="Arial" w:cs="Arial"/>
              </w:rPr>
            </w:pPr>
          </w:p>
          <w:p w:rsidR="007D0BF1" w:rsidRDefault="008726A1" w:rsidP="008601FE">
            <w:pPr>
              <w:rPr>
                <w:rFonts w:ascii="Arial" w:hAnsi="Arial" w:cs="Arial"/>
              </w:rPr>
            </w:pPr>
            <w:hyperlink r:id="rId42" w:history="1">
              <w:r w:rsidR="007D0BF1" w:rsidRPr="009705BF">
                <w:rPr>
                  <w:rStyle w:val="Hyperlink"/>
                  <w:rFonts w:ascii="Arial" w:hAnsi="Arial" w:cs="Arial"/>
                </w:rPr>
                <w:t>http://wales.gov.uk/topics/health/publications/health/guidance/spiritualcarestandards/?lang=en</w:t>
              </w:r>
            </w:hyperlink>
          </w:p>
          <w:p w:rsidR="007D0BF1" w:rsidRPr="0000378C" w:rsidRDefault="007D0BF1" w:rsidP="008601FE">
            <w:pPr>
              <w:rPr>
                <w:rFonts w:ascii="Arial" w:hAnsi="Arial" w:cs="Arial"/>
              </w:rPr>
            </w:pPr>
          </w:p>
          <w:p w:rsidR="00DD4112" w:rsidRDefault="00DD4112" w:rsidP="008601FE">
            <w:pPr>
              <w:rPr>
                <w:rFonts w:ascii="Arial" w:hAnsi="Arial" w:cs="Arial"/>
              </w:rPr>
            </w:pPr>
            <w:r w:rsidRPr="0000378C">
              <w:rPr>
                <w:rFonts w:ascii="Arial" w:hAnsi="Arial" w:cs="Arial"/>
              </w:rPr>
              <w:t>Macmillan Recovery Package  (person centred care / cancer survivorship)</w:t>
            </w:r>
          </w:p>
          <w:p w:rsidR="007D0BF1" w:rsidRDefault="008726A1" w:rsidP="008601FE">
            <w:pPr>
              <w:rPr>
                <w:rFonts w:ascii="Arial" w:hAnsi="Arial" w:cs="Arial"/>
              </w:rPr>
            </w:pPr>
            <w:hyperlink r:id="rId43" w:history="1">
              <w:r w:rsidR="007D0BF1" w:rsidRPr="009705BF">
                <w:rPr>
                  <w:rStyle w:val="Hyperlink"/>
                  <w:rFonts w:ascii="Arial" w:hAnsi="Arial" w:cs="Arial"/>
                </w:rPr>
                <w:t>http://www.macmillan.org.uk/Aboutus/Healthandsocialcareprofessionals/Macmillansprogrammesandservices/RecoveryPackage/RecoveryPackage.aspx</w:t>
              </w:r>
            </w:hyperlink>
          </w:p>
          <w:p w:rsidR="007D0BF1" w:rsidRPr="0000378C" w:rsidRDefault="007D0BF1" w:rsidP="008601FE">
            <w:pPr>
              <w:rPr>
                <w:rFonts w:ascii="Arial" w:hAnsi="Arial" w:cs="Arial"/>
              </w:rPr>
            </w:pPr>
          </w:p>
          <w:p w:rsidR="00DD4112" w:rsidRDefault="00DD4112" w:rsidP="008601FE">
            <w:pPr>
              <w:rPr>
                <w:rFonts w:ascii="Arial" w:hAnsi="Arial" w:cs="Arial"/>
              </w:rPr>
            </w:pPr>
            <w:r w:rsidRPr="0000378C">
              <w:rPr>
                <w:rFonts w:ascii="Arial" w:hAnsi="Arial" w:cs="Arial"/>
              </w:rPr>
              <w:t>Palliative care website for Wales is a useful resource</w:t>
            </w:r>
            <w:r w:rsidRPr="00DD4112">
              <w:rPr>
                <w:rFonts w:ascii="Arial" w:hAnsi="Arial" w:cs="Arial"/>
                <w:color w:val="1F497D"/>
              </w:rPr>
              <w:t xml:space="preserve"> (</w:t>
            </w:r>
            <w:hyperlink r:id="rId44" w:history="1">
              <w:r w:rsidRPr="00DD4112">
                <w:rPr>
                  <w:rStyle w:val="Hyperlink"/>
                  <w:rFonts w:ascii="Arial" w:hAnsi="Arial" w:cs="Arial"/>
                </w:rPr>
                <w:t>www.wales.pallcare.info</w:t>
              </w:r>
            </w:hyperlink>
            <w:r w:rsidRPr="00DD4112">
              <w:rPr>
                <w:rFonts w:ascii="Arial" w:hAnsi="Arial" w:cs="Arial"/>
                <w:color w:val="1F497D"/>
              </w:rPr>
              <w:t xml:space="preserve"> ) </w:t>
            </w:r>
            <w:r w:rsidRPr="0000378C">
              <w:rPr>
                <w:rFonts w:ascii="Arial" w:hAnsi="Arial" w:cs="Arial"/>
              </w:rPr>
              <w:t xml:space="preserve">– this has links to dying well matters, I Want Great Care </w:t>
            </w:r>
            <w:r w:rsidR="0000378C">
              <w:rPr>
                <w:rFonts w:ascii="Arial" w:hAnsi="Arial" w:cs="Arial"/>
              </w:rPr>
              <w:t xml:space="preserve">(patient survey tool), Advance </w:t>
            </w:r>
            <w:r w:rsidRPr="0000378C">
              <w:rPr>
                <w:rFonts w:ascii="Arial" w:hAnsi="Arial" w:cs="Arial"/>
              </w:rPr>
              <w:t>Care Planning in</w:t>
            </w:r>
            <w:r w:rsidRPr="00DD4112">
              <w:rPr>
                <w:rFonts w:ascii="Arial" w:hAnsi="Arial" w:cs="Arial"/>
                <w:color w:val="1F497D"/>
              </w:rPr>
              <w:t xml:space="preserve"> </w:t>
            </w:r>
            <w:r w:rsidRPr="0000378C">
              <w:rPr>
                <w:rFonts w:ascii="Arial" w:hAnsi="Arial" w:cs="Arial"/>
              </w:rPr>
              <w:t>Wales tools (IPADS), paediatric and transitional care, DNA CPR etc. It also has last days of life guidance but I’ve checked this today and it is not up to date, so please refer to two docu</w:t>
            </w:r>
            <w:r w:rsidR="0000378C">
              <w:rPr>
                <w:rFonts w:ascii="Arial" w:hAnsi="Arial" w:cs="Arial"/>
              </w:rPr>
              <w:t>ments above.</w:t>
            </w:r>
          </w:p>
          <w:p w:rsidR="0000378C" w:rsidRPr="0000378C" w:rsidRDefault="0000378C" w:rsidP="008601FE">
            <w:pPr>
              <w:rPr>
                <w:rFonts w:ascii="Arial" w:hAnsi="Arial" w:cs="Arial"/>
              </w:rPr>
            </w:pPr>
          </w:p>
          <w:p w:rsidR="00DD4112" w:rsidRPr="00DD4112" w:rsidRDefault="00DD4112" w:rsidP="008601FE">
            <w:pPr>
              <w:rPr>
                <w:rFonts w:ascii="Arial" w:hAnsi="Arial" w:cs="Arial"/>
                <w:color w:val="1F497D"/>
              </w:rPr>
            </w:pPr>
            <w:r w:rsidRPr="0000378C">
              <w:rPr>
                <w:rFonts w:ascii="Arial" w:hAnsi="Arial" w:cs="Arial"/>
              </w:rPr>
              <w:t>Another website with links to historic and current welsh strategic documents, including peer review</w:t>
            </w:r>
            <w:r w:rsidRPr="00DD4112">
              <w:rPr>
                <w:rFonts w:ascii="Arial" w:hAnsi="Arial" w:cs="Arial"/>
                <w:color w:val="1F497D"/>
              </w:rPr>
              <w:t xml:space="preserve"> (</w:t>
            </w:r>
            <w:hyperlink r:id="rId45" w:history="1">
              <w:r w:rsidRPr="00DD4112">
                <w:rPr>
                  <w:rStyle w:val="Hyperlink"/>
                  <w:rFonts w:ascii="Arial" w:hAnsi="Arial" w:cs="Arial"/>
                </w:rPr>
                <w:t>www.wales.nhs.uk/palliativecare</w:t>
              </w:r>
            </w:hyperlink>
            <w:r w:rsidRPr="00DD4112">
              <w:rPr>
                <w:rFonts w:ascii="Arial" w:hAnsi="Arial" w:cs="Arial"/>
                <w:color w:val="1F497D"/>
              </w:rPr>
              <w:t xml:space="preserve"> )</w:t>
            </w:r>
          </w:p>
          <w:p w:rsidR="0000378C" w:rsidRDefault="0000378C" w:rsidP="008601FE">
            <w:pPr>
              <w:rPr>
                <w:rFonts w:ascii="Arial" w:hAnsi="Arial" w:cs="Arial"/>
              </w:rPr>
            </w:pPr>
          </w:p>
          <w:p w:rsidR="00DD4112" w:rsidRPr="00DD4112" w:rsidRDefault="00DD4112" w:rsidP="007D0BF1">
            <w:pPr>
              <w:rPr>
                <w:rFonts w:ascii="Arial" w:hAnsi="Arial" w:cs="Arial"/>
              </w:rPr>
            </w:pPr>
            <w:r w:rsidRPr="0000378C">
              <w:rPr>
                <w:rFonts w:ascii="Arial" w:hAnsi="Arial" w:cs="Arial"/>
              </w:rPr>
              <w:t>Another very useful website with links to All Wales primary care dementia training package (Developed by RCGP Wales &amp;</w:t>
            </w:r>
            <w:r w:rsidR="0000378C">
              <w:rPr>
                <w:rFonts w:ascii="Arial" w:hAnsi="Arial" w:cs="Arial"/>
              </w:rPr>
              <w:t xml:space="preserve"> </w:t>
            </w:r>
            <w:r w:rsidRPr="0000378C">
              <w:rPr>
                <w:rFonts w:ascii="Arial" w:hAnsi="Arial" w:cs="Arial"/>
              </w:rPr>
              <w:t xml:space="preserve">Wales Mental Health in Primary Care) &amp; dementia strategic </w:t>
            </w:r>
            <w:r w:rsidRPr="00E2023A">
              <w:rPr>
                <w:rFonts w:ascii="Arial" w:hAnsi="Arial" w:cs="Arial"/>
              </w:rPr>
              <w:t>guidance is</w:t>
            </w:r>
            <w:r w:rsidRPr="00E2023A">
              <w:rPr>
                <w:rFonts w:ascii="Arial" w:hAnsi="Arial" w:cs="Arial"/>
                <w:color w:val="1F497D"/>
              </w:rPr>
              <w:t xml:space="preserve"> (</w:t>
            </w:r>
            <w:hyperlink r:id="rId46" w:history="1">
              <w:r w:rsidR="00213F8C" w:rsidRPr="00E2023A">
                <w:rPr>
                  <w:rStyle w:val="Hyperlink"/>
                  <w:rFonts w:ascii="Arial" w:hAnsi="Arial" w:cs="Arial"/>
                </w:rPr>
                <w:t>www.wamhinpc.org.uk/managing-dementia-primary-care-trainining-package</w:t>
              </w:r>
            </w:hyperlink>
            <w:r w:rsidRPr="00E2023A">
              <w:rPr>
                <w:rFonts w:ascii="Arial" w:hAnsi="Arial" w:cs="Arial"/>
                <w:color w:val="1F497D"/>
              </w:rPr>
              <w:t xml:space="preserve"> ) </w:t>
            </w:r>
            <w:r w:rsidRPr="00E2023A">
              <w:rPr>
                <w:rFonts w:ascii="Arial" w:hAnsi="Arial" w:cs="Arial"/>
              </w:rPr>
              <w:t>- this</w:t>
            </w:r>
            <w:r w:rsidRPr="0000378C">
              <w:rPr>
                <w:rFonts w:ascii="Arial" w:hAnsi="Arial" w:cs="Arial"/>
              </w:rPr>
              <w:t xml:space="preserve"> training package recently was a runner up in the Wales NHS Awards and the RCGP Wales is currently developing one along similar lines for Advance Care Planning)</w:t>
            </w:r>
          </w:p>
        </w:tc>
      </w:tr>
    </w:tbl>
    <w:p w:rsidR="009C0CBF" w:rsidRDefault="009C0CBF"/>
    <w:sectPr w:rsidR="009C0CBF" w:rsidSect="00DD4112">
      <w:pgSz w:w="16838" w:h="11906" w:orient="landscape"/>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4F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E61845"/>
    <w:multiLevelType w:val="hybridMultilevel"/>
    <w:tmpl w:val="6D4EC0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529308C"/>
    <w:multiLevelType w:val="hybridMultilevel"/>
    <w:tmpl w:val="4F1E8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A5915"/>
    <w:multiLevelType w:val="hybridMultilevel"/>
    <w:tmpl w:val="A0A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7408E"/>
    <w:multiLevelType w:val="hybridMultilevel"/>
    <w:tmpl w:val="015A5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A3D85"/>
    <w:multiLevelType w:val="multilevel"/>
    <w:tmpl w:val="8A52C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2165A9"/>
    <w:multiLevelType w:val="hybridMultilevel"/>
    <w:tmpl w:val="8936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3804B6"/>
    <w:multiLevelType w:val="hybridMultilevel"/>
    <w:tmpl w:val="BB64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57"/>
    <w:rsid w:val="0000378C"/>
    <w:rsid w:val="00005162"/>
    <w:rsid w:val="000219E9"/>
    <w:rsid w:val="000E4C2C"/>
    <w:rsid w:val="00154D8F"/>
    <w:rsid w:val="00213F8C"/>
    <w:rsid w:val="0028051C"/>
    <w:rsid w:val="002F114A"/>
    <w:rsid w:val="003346C7"/>
    <w:rsid w:val="003B6A71"/>
    <w:rsid w:val="00415B92"/>
    <w:rsid w:val="004919DC"/>
    <w:rsid w:val="00507C51"/>
    <w:rsid w:val="0067504C"/>
    <w:rsid w:val="00696F13"/>
    <w:rsid w:val="00721FD2"/>
    <w:rsid w:val="007378C5"/>
    <w:rsid w:val="00747D1C"/>
    <w:rsid w:val="007D0BF1"/>
    <w:rsid w:val="008601FE"/>
    <w:rsid w:val="008726A1"/>
    <w:rsid w:val="0092605D"/>
    <w:rsid w:val="009C0CBF"/>
    <w:rsid w:val="009D4093"/>
    <w:rsid w:val="00A22647"/>
    <w:rsid w:val="00A44F1C"/>
    <w:rsid w:val="00A56057"/>
    <w:rsid w:val="00B466E8"/>
    <w:rsid w:val="00C95177"/>
    <w:rsid w:val="00CA00BE"/>
    <w:rsid w:val="00DD4112"/>
    <w:rsid w:val="00E2023A"/>
    <w:rsid w:val="00E451E3"/>
    <w:rsid w:val="00E627F9"/>
    <w:rsid w:val="00EE2E19"/>
    <w:rsid w:val="00F3042F"/>
    <w:rsid w:val="00F8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CF8D2-C1CE-4A30-8E34-E45482D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BF"/>
  </w:style>
  <w:style w:type="paragraph" w:styleId="Heading1">
    <w:name w:val="heading 1"/>
    <w:basedOn w:val="Normal"/>
    <w:link w:val="Heading1Char"/>
    <w:uiPriority w:val="9"/>
    <w:qFormat/>
    <w:rsid w:val="00507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D8F"/>
    <w:pPr>
      <w:spacing w:after="200"/>
      <w:ind w:left="720"/>
      <w:contextualSpacing/>
    </w:pPr>
  </w:style>
  <w:style w:type="character" w:styleId="Hyperlink">
    <w:name w:val="Hyperlink"/>
    <w:basedOn w:val="DefaultParagraphFont"/>
    <w:uiPriority w:val="99"/>
    <w:unhideWhenUsed/>
    <w:rsid w:val="00154D8F"/>
    <w:rPr>
      <w:color w:val="0000FF" w:themeColor="hyperlink"/>
      <w:u w:val="single"/>
    </w:rPr>
  </w:style>
  <w:style w:type="character" w:styleId="FollowedHyperlink">
    <w:name w:val="FollowedHyperlink"/>
    <w:basedOn w:val="DefaultParagraphFont"/>
    <w:uiPriority w:val="99"/>
    <w:semiHidden/>
    <w:unhideWhenUsed/>
    <w:rsid w:val="00507C51"/>
    <w:rPr>
      <w:color w:val="800080" w:themeColor="followedHyperlink"/>
      <w:u w:val="single"/>
    </w:rPr>
  </w:style>
  <w:style w:type="character" w:customStyle="1" w:styleId="Heading1Char">
    <w:name w:val="Heading 1 Char"/>
    <w:basedOn w:val="DefaultParagraphFont"/>
    <w:link w:val="Heading1"/>
    <w:uiPriority w:val="9"/>
    <w:rsid w:val="00507C5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44F1C"/>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371">
      <w:bodyDiv w:val="1"/>
      <w:marLeft w:val="0"/>
      <w:marRight w:val="0"/>
      <w:marTop w:val="0"/>
      <w:marBottom w:val="0"/>
      <w:divBdr>
        <w:top w:val="none" w:sz="0" w:space="0" w:color="auto"/>
        <w:left w:val="none" w:sz="0" w:space="0" w:color="auto"/>
        <w:bottom w:val="none" w:sz="0" w:space="0" w:color="auto"/>
        <w:right w:val="none" w:sz="0" w:space="0" w:color="auto"/>
      </w:divBdr>
    </w:div>
    <w:div w:id="265313041">
      <w:bodyDiv w:val="1"/>
      <w:marLeft w:val="0"/>
      <w:marRight w:val="0"/>
      <w:marTop w:val="0"/>
      <w:marBottom w:val="0"/>
      <w:divBdr>
        <w:top w:val="none" w:sz="0" w:space="0" w:color="auto"/>
        <w:left w:val="none" w:sz="0" w:space="0" w:color="auto"/>
        <w:bottom w:val="none" w:sz="0" w:space="0" w:color="auto"/>
        <w:right w:val="none" w:sz="0" w:space="0" w:color="auto"/>
      </w:divBdr>
      <w:divsChild>
        <w:div w:id="354695356">
          <w:marLeft w:val="0"/>
          <w:marRight w:val="0"/>
          <w:marTop w:val="0"/>
          <w:marBottom w:val="0"/>
          <w:divBdr>
            <w:top w:val="none" w:sz="0" w:space="0" w:color="auto"/>
            <w:left w:val="none" w:sz="0" w:space="0" w:color="auto"/>
            <w:bottom w:val="none" w:sz="0" w:space="0" w:color="auto"/>
            <w:right w:val="none" w:sz="0" w:space="0" w:color="auto"/>
          </w:divBdr>
          <w:divsChild>
            <w:div w:id="621771291">
              <w:marLeft w:val="0"/>
              <w:marRight w:val="0"/>
              <w:marTop w:val="0"/>
              <w:marBottom w:val="0"/>
              <w:divBdr>
                <w:top w:val="none" w:sz="0" w:space="0" w:color="auto"/>
                <w:left w:val="none" w:sz="0" w:space="0" w:color="auto"/>
                <w:bottom w:val="none" w:sz="0" w:space="0" w:color="auto"/>
                <w:right w:val="none" w:sz="0" w:space="0" w:color="auto"/>
              </w:divBdr>
              <w:divsChild>
                <w:div w:id="1959674265">
                  <w:marLeft w:val="0"/>
                  <w:marRight w:val="0"/>
                  <w:marTop w:val="0"/>
                  <w:marBottom w:val="0"/>
                  <w:divBdr>
                    <w:top w:val="none" w:sz="0" w:space="0" w:color="auto"/>
                    <w:left w:val="none" w:sz="0" w:space="0" w:color="auto"/>
                    <w:bottom w:val="none" w:sz="0" w:space="0" w:color="auto"/>
                    <w:right w:val="none" w:sz="0" w:space="0" w:color="auto"/>
                  </w:divBdr>
                  <w:divsChild>
                    <w:div w:id="352269612">
                      <w:marLeft w:val="0"/>
                      <w:marRight w:val="0"/>
                      <w:marTop w:val="0"/>
                      <w:marBottom w:val="0"/>
                      <w:divBdr>
                        <w:top w:val="none" w:sz="0" w:space="0" w:color="auto"/>
                        <w:left w:val="none" w:sz="0" w:space="0" w:color="auto"/>
                        <w:bottom w:val="none" w:sz="0" w:space="0" w:color="auto"/>
                        <w:right w:val="none" w:sz="0" w:space="0" w:color="auto"/>
                      </w:divBdr>
                      <w:divsChild>
                        <w:div w:id="1678462101">
                          <w:marLeft w:val="0"/>
                          <w:marRight w:val="0"/>
                          <w:marTop w:val="0"/>
                          <w:marBottom w:val="0"/>
                          <w:divBdr>
                            <w:top w:val="none" w:sz="0" w:space="0" w:color="auto"/>
                            <w:left w:val="none" w:sz="0" w:space="0" w:color="auto"/>
                            <w:bottom w:val="none" w:sz="0" w:space="0" w:color="auto"/>
                            <w:right w:val="none" w:sz="0" w:space="0" w:color="auto"/>
                          </w:divBdr>
                          <w:divsChild>
                            <w:div w:id="601763092">
                              <w:marLeft w:val="0"/>
                              <w:marRight w:val="0"/>
                              <w:marTop w:val="0"/>
                              <w:marBottom w:val="0"/>
                              <w:divBdr>
                                <w:top w:val="none" w:sz="0" w:space="0" w:color="auto"/>
                                <w:left w:val="none" w:sz="0" w:space="0" w:color="auto"/>
                                <w:bottom w:val="none" w:sz="0" w:space="0" w:color="auto"/>
                                <w:right w:val="none" w:sz="0" w:space="0" w:color="auto"/>
                              </w:divBdr>
                              <w:divsChild>
                                <w:div w:id="1894537847">
                                  <w:marLeft w:val="0"/>
                                  <w:marRight w:val="0"/>
                                  <w:marTop w:val="0"/>
                                  <w:marBottom w:val="0"/>
                                  <w:divBdr>
                                    <w:top w:val="none" w:sz="0" w:space="0" w:color="auto"/>
                                    <w:left w:val="none" w:sz="0" w:space="0" w:color="auto"/>
                                    <w:bottom w:val="none" w:sz="0" w:space="0" w:color="auto"/>
                                    <w:right w:val="none" w:sz="0" w:space="0" w:color="auto"/>
                                  </w:divBdr>
                                  <w:divsChild>
                                    <w:div w:id="1274703129">
                                      <w:marLeft w:val="0"/>
                                      <w:marRight w:val="0"/>
                                      <w:marTop w:val="0"/>
                                      <w:marBottom w:val="0"/>
                                      <w:divBdr>
                                        <w:top w:val="none" w:sz="0" w:space="0" w:color="auto"/>
                                        <w:left w:val="none" w:sz="0" w:space="0" w:color="auto"/>
                                        <w:bottom w:val="none" w:sz="0" w:space="0" w:color="auto"/>
                                        <w:right w:val="none" w:sz="0" w:space="0" w:color="auto"/>
                                      </w:divBdr>
                                      <w:divsChild>
                                        <w:div w:id="1980109924">
                                          <w:marLeft w:val="0"/>
                                          <w:marRight w:val="0"/>
                                          <w:marTop w:val="0"/>
                                          <w:marBottom w:val="0"/>
                                          <w:divBdr>
                                            <w:top w:val="none" w:sz="0" w:space="0" w:color="auto"/>
                                            <w:left w:val="none" w:sz="0" w:space="0" w:color="auto"/>
                                            <w:bottom w:val="none" w:sz="0" w:space="0" w:color="auto"/>
                                            <w:right w:val="none" w:sz="0" w:space="0" w:color="auto"/>
                                          </w:divBdr>
                                          <w:divsChild>
                                            <w:div w:id="557742508">
                                              <w:marLeft w:val="0"/>
                                              <w:marRight w:val="0"/>
                                              <w:marTop w:val="0"/>
                                              <w:marBottom w:val="0"/>
                                              <w:divBdr>
                                                <w:top w:val="none" w:sz="0" w:space="0" w:color="auto"/>
                                                <w:left w:val="none" w:sz="0" w:space="0" w:color="auto"/>
                                                <w:bottom w:val="none" w:sz="0" w:space="0" w:color="auto"/>
                                                <w:right w:val="none" w:sz="0" w:space="0" w:color="auto"/>
                                              </w:divBdr>
                                              <w:divsChild>
                                                <w:div w:id="1734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003979">
      <w:bodyDiv w:val="1"/>
      <w:marLeft w:val="0"/>
      <w:marRight w:val="0"/>
      <w:marTop w:val="0"/>
      <w:marBottom w:val="0"/>
      <w:divBdr>
        <w:top w:val="none" w:sz="0" w:space="0" w:color="auto"/>
        <w:left w:val="none" w:sz="0" w:space="0" w:color="auto"/>
        <w:bottom w:val="none" w:sz="0" w:space="0" w:color="auto"/>
        <w:right w:val="none" w:sz="0" w:space="0" w:color="auto"/>
      </w:divBdr>
    </w:div>
    <w:div w:id="1234126707">
      <w:bodyDiv w:val="1"/>
      <w:marLeft w:val="0"/>
      <w:marRight w:val="0"/>
      <w:marTop w:val="0"/>
      <w:marBottom w:val="0"/>
      <w:divBdr>
        <w:top w:val="none" w:sz="0" w:space="0" w:color="auto"/>
        <w:left w:val="none" w:sz="0" w:space="0" w:color="auto"/>
        <w:bottom w:val="none" w:sz="0" w:space="0" w:color="auto"/>
        <w:right w:val="none" w:sz="0" w:space="0" w:color="auto"/>
      </w:divBdr>
    </w:div>
    <w:div w:id="1396973344">
      <w:bodyDiv w:val="1"/>
      <w:marLeft w:val="0"/>
      <w:marRight w:val="0"/>
      <w:marTop w:val="0"/>
      <w:marBottom w:val="0"/>
      <w:divBdr>
        <w:top w:val="none" w:sz="0" w:space="0" w:color="auto"/>
        <w:left w:val="none" w:sz="0" w:space="0" w:color="auto"/>
        <w:bottom w:val="none" w:sz="0" w:space="0" w:color="auto"/>
        <w:right w:val="none" w:sz="0" w:space="0" w:color="auto"/>
      </w:divBdr>
    </w:div>
    <w:div w:id="1733119964">
      <w:bodyDiv w:val="1"/>
      <w:marLeft w:val="0"/>
      <w:marRight w:val="0"/>
      <w:marTop w:val="0"/>
      <w:marBottom w:val="0"/>
      <w:divBdr>
        <w:top w:val="none" w:sz="0" w:space="0" w:color="auto"/>
        <w:left w:val="none" w:sz="0" w:space="0" w:color="auto"/>
        <w:bottom w:val="none" w:sz="0" w:space="0" w:color="auto"/>
        <w:right w:val="none" w:sz="0" w:space="0" w:color="auto"/>
      </w:divBdr>
    </w:div>
    <w:div w:id="21309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Resource/0044/00444812.pdf" TargetMode="External"/><Relationship Id="rId13" Type="http://schemas.openxmlformats.org/officeDocument/2006/relationships/hyperlink" Target="http://www.cpa.org.uk/cpa/End_of_Life_Care_Strategy.pdf" TargetMode="External"/><Relationship Id="rId18" Type="http://schemas.openxmlformats.org/officeDocument/2006/relationships/hyperlink" Target="http://www.londonhp.nhs.uk/wp-content/uploads/2011/03/DH-EOLC-strategy.pdf" TargetMode="External"/><Relationship Id="rId26" Type="http://schemas.openxmlformats.org/officeDocument/2006/relationships/hyperlink" Target="http://www.transformingyourcare.hscni.net/wp-content/uploads/2012/10/Transforming-Your-Care-Review-of-HSC-in-NI.pdf" TargetMode="External"/><Relationship Id="rId39" Type="http://schemas.openxmlformats.org/officeDocument/2006/relationships/hyperlink" Target="http://wales.gov.uk/topics/health/publications/health/strategies/cancer/?lang=en" TargetMode="External"/><Relationship Id="rId3" Type="http://schemas.openxmlformats.org/officeDocument/2006/relationships/settings" Target="settings.xml"/><Relationship Id="rId21" Type="http://schemas.openxmlformats.org/officeDocument/2006/relationships/hyperlink" Target="http://www.england.nhs.uk/wp-content/uploads/2014/11/actions-eolc.pdf" TargetMode="External"/><Relationship Id="rId34" Type="http://schemas.openxmlformats.org/officeDocument/2006/relationships/hyperlink" Target="http://www.dhsspsni.gov.uk/improving-dementia-services-in-northern-ireland-a-regional-strategy-november-2011.pdf" TargetMode="External"/><Relationship Id="rId42" Type="http://schemas.openxmlformats.org/officeDocument/2006/relationships/hyperlink" Target="http://wales.gov.uk/topics/health/publications/health/guidance/spiritualcarestandards/?lang=en" TargetMode="External"/><Relationship Id="rId47" Type="http://schemas.openxmlformats.org/officeDocument/2006/relationships/fontTable" Target="fontTable.xml"/><Relationship Id="rId7" Type="http://schemas.openxmlformats.org/officeDocument/2006/relationships/hyperlink" Target="http://www.sehd.scot.nhs.uk/mels/CEL2011_09.pdf" TargetMode="External"/><Relationship Id="rId12" Type="http://schemas.openxmlformats.org/officeDocument/2006/relationships/hyperlink" Target="https://www.gov.uk/government/policies/improving-care-for-people-at-the-end-of-their-life" TargetMode="External"/><Relationship Id="rId17" Type="http://schemas.openxmlformats.org/officeDocument/2006/relationships/hyperlink" Target="https://www.nice.org.uk/guidance/qs24" TargetMode="External"/><Relationship Id="rId25" Type="http://schemas.openxmlformats.org/officeDocument/2006/relationships/hyperlink" Target="http://www.dhsspsni.gov.uk/nihsc-strategy-for-bereavement-care-june-2009.pdf" TargetMode="External"/><Relationship Id="rId33" Type="http://schemas.openxmlformats.org/officeDocument/2006/relationships/hyperlink" Target="http://www.dhsspsni.gov.uk/promoting_good_nutrition-2.pdf" TargetMode="External"/><Relationship Id="rId38" Type="http://schemas.openxmlformats.org/officeDocument/2006/relationships/hyperlink" Target="http://wales.gov.uk/docs/dhss/publications/120613cancerplanen.pdf" TargetMode="External"/><Relationship Id="rId46" Type="http://schemas.openxmlformats.org/officeDocument/2006/relationships/hyperlink" Target="http://www.wamhinpc.org.uk/managing-dementia-primary-care-trainining-package"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256497/13-15_mandate.pdf" TargetMode="External"/><Relationship Id="rId20" Type="http://schemas.openxmlformats.org/officeDocument/2006/relationships/hyperlink" Target="http://www.google.com/url?url=http://www.miltonkeynesccg.nhs.uk/modules/downloads/download.php%3Ffile_name%3D466&amp;rct=j&amp;frm=1&amp;q=&amp;esrc=s&amp;sa=U&amp;ei=8CRqVLqlA8r3PP-qgPgH&amp;ved=0CBQQFjAA&amp;usg=AFQjCNGTvSrHnXusgHUQEC3hnMwhDmXVnw" TargetMode="External"/><Relationship Id="rId29" Type="http://schemas.openxmlformats.org/officeDocument/2006/relationships/hyperlink" Target="http://www.dhsspsni.gov.uk/sqsd_service_frameworks_cardiovascular.htm" TargetMode="External"/><Relationship Id="rId41" Type="http://schemas.openxmlformats.org/officeDocument/2006/relationships/hyperlink" Target="http://wales.gov.uk/docs/dhss/publications/100525capabilitiesandcompetenciesen.pdf" TargetMode="External"/><Relationship Id="rId1" Type="http://schemas.openxmlformats.org/officeDocument/2006/relationships/numbering" Target="numbering.xml"/><Relationship Id="rId6" Type="http://schemas.openxmlformats.org/officeDocument/2006/relationships/hyperlink" Target="http://www.scotland.gov.uk/Resource/Doc/340076/0112559.pdf" TargetMode="External"/><Relationship Id="rId11" Type="http://schemas.openxmlformats.org/officeDocument/2006/relationships/hyperlink" Target="https://www.nice.org.uk/guidance/qs13/resources/guidance-quality-standard-for-end-of-life-care-for-adults-pdf" TargetMode="External"/><Relationship Id="rId24" Type="http://schemas.openxmlformats.org/officeDocument/2006/relationships/hyperlink" Target="http://aiihpc.org/upload/about/files/1392914411_Palliative_End_of_Life_Care_Competency_Assessment_Tool_Sept12.pdf" TargetMode="External"/><Relationship Id="rId32" Type="http://schemas.openxmlformats.org/officeDocument/2006/relationships/hyperlink" Target="http://www.dhsspsni.gov.uk/sqsd_service_frameworks_mental_health" TargetMode="External"/><Relationship Id="rId37" Type="http://schemas.openxmlformats.org/officeDocument/2006/relationships/hyperlink" Target="http://wales.gov.uk/docs/dhss/publications/141024reporten.pdf" TargetMode="External"/><Relationship Id="rId40" Type="http://schemas.openxmlformats.org/officeDocument/2006/relationships/hyperlink" Target="http://www.wales.nhs.uk/sites3/documents/322/National_Standards_for_Specialist_Palliative_Care_for_Cancer_2005_English.pdf" TargetMode="External"/><Relationship Id="rId45" Type="http://schemas.openxmlformats.org/officeDocument/2006/relationships/hyperlink" Target="http://www.wales.nhs.uk/palliativecare" TargetMode="External"/><Relationship Id="rId5" Type="http://schemas.openxmlformats.org/officeDocument/2006/relationships/hyperlink" Target="http://www.scotland.gov.uk/Resource/Doc/239823/0066155.pdf" TargetMode="External"/><Relationship Id="rId15" Type="http://schemas.openxmlformats.org/officeDocument/2006/relationships/hyperlink" Target="https://www.gov.uk/government/policies/helping-carers-to-stay-healthy" TargetMode="External"/><Relationship Id="rId23" Type="http://schemas.openxmlformats.org/officeDocument/2006/relationships/hyperlink" Target="http://www.dhsspsni.gov.uk/8555_palliative_final.pdf" TargetMode="External"/><Relationship Id="rId28" Type="http://schemas.openxmlformats.org/officeDocument/2006/relationships/hyperlink" Target="http://www.dhsspsni.gov.uk/service_framework_for_cancer_prevention__treatment_and_care_-_full_document.pdf" TargetMode="External"/><Relationship Id="rId36" Type="http://schemas.openxmlformats.org/officeDocument/2006/relationships/hyperlink" Target="http://www.wales.nhs.uk/sitesplus/documents/862/Together_for_Health-Delivering_End_of_Life-Care.pdf" TargetMode="External"/><Relationship Id="rId10" Type="http://schemas.openxmlformats.org/officeDocument/2006/relationships/hyperlink" Target="http://www.ncbi.nlm.nih.gov/pmc/articles/PMC1122840/" TargetMode="External"/><Relationship Id="rId19" Type="http://schemas.openxmlformats.org/officeDocument/2006/relationships/hyperlink" Target="http://www.ncpc.org.uk/sites/default/files/End%20of%20Life%20Care%20Strategy%20New%20Ambitions%20Report_WEB.pdf" TargetMode="External"/><Relationship Id="rId31" Type="http://schemas.openxmlformats.org/officeDocument/2006/relationships/hyperlink" Target="http://www.dhsspsni.gov.uk/sqsd_service_frameworks_learning_disability" TargetMode="External"/><Relationship Id="rId44" Type="http://schemas.openxmlformats.org/officeDocument/2006/relationships/hyperlink" Target="http://www.wales.pallcare.info" TargetMode="External"/><Relationship Id="rId4" Type="http://schemas.openxmlformats.org/officeDocument/2006/relationships/webSettings" Target="webSettings.xml"/><Relationship Id="rId9" Type="http://schemas.openxmlformats.org/officeDocument/2006/relationships/hyperlink" Target="http://www.scotland.gov.uk/Resource/Doc/311667/0098354.pdf" TargetMode="External"/><Relationship Id="rId14" Type="http://schemas.openxmlformats.org/officeDocument/2006/relationships/hyperlink" Target="https://www.gov.uk/government/uploads/system/uploads/attachment_data/file/136486/End-of-Life-Care-Strategy-Fourth-Annual-report-web-version-v2.pdf" TargetMode="External"/><Relationship Id="rId22" Type="http://schemas.openxmlformats.org/officeDocument/2006/relationships/hyperlink" Target="http://www.openforumlearning.co.uk/link.php?M=4709478&amp;N=2469&amp;L=188&amp;F=H" TargetMode="External"/><Relationship Id="rId27" Type="http://schemas.openxmlformats.org/officeDocument/2006/relationships/hyperlink" Target="http://www.gain-ni.org/images/GAIN-Guidelines-for-Palliative-and-End-of-Life-Care-in-Nursing-Homes-Residential-Care-Homes-Appendix-2-Revised-September-2014.pdf" TargetMode="External"/><Relationship Id="rId30" Type="http://schemas.openxmlformats.org/officeDocument/2006/relationships/hyperlink" Target="http://www.dhsspsni.gov.uk/sqsd_service_frameworks_respiratory" TargetMode="External"/><Relationship Id="rId35" Type="http://schemas.openxmlformats.org/officeDocument/2006/relationships/hyperlink" Target="http://webarchive.nationalarchives.gov.uk/20130107105354/http:/www.dh.gov.uk/prod_consum_dh/groups/dh_digitalassets/@dh/@en/documents/digitalasset/dh_106126.pdf" TargetMode="External"/><Relationship Id="rId43" Type="http://schemas.openxmlformats.org/officeDocument/2006/relationships/hyperlink" Target="http://www.macmillan.org.uk/Aboutus/Healthandsocialcareprofessionals/Macmillansprogrammesandservices/RecoveryPackage/RecoveryPackage.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Constable Claire</cp:lastModifiedBy>
  <cp:revision>2</cp:revision>
  <dcterms:created xsi:type="dcterms:W3CDTF">2017-03-15T13:51:00Z</dcterms:created>
  <dcterms:modified xsi:type="dcterms:W3CDTF">2017-03-15T13:51:00Z</dcterms:modified>
</cp:coreProperties>
</file>